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5F8A" w:rsidRPr="00405EB2" w:rsidRDefault="00033CB5">
      <w:pPr>
        <w:pStyle w:val="Title"/>
        <w:jc w:val="center"/>
        <w:rPr>
          <w:sz w:val="44"/>
          <w:szCs w:val="44"/>
        </w:rPr>
      </w:pPr>
      <w:bookmarkStart w:id="0" w:name="_xe3zcmnbsisi"/>
      <w:bookmarkStart w:id="1" w:name="_GoBack"/>
      <w:bookmarkEnd w:id="0"/>
      <w:bookmarkEnd w:id="1"/>
      <w:r w:rsidRPr="00405EB2">
        <w:rPr>
          <w:sz w:val="44"/>
          <w:szCs w:val="44"/>
        </w:rPr>
        <w:t>Cambio de Bell a la instrucción a distancia al 100%</w:t>
      </w:r>
    </w:p>
    <w:p w:rsidR="00905F8A" w:rsidRDefault="00033CB5">
      <w:pPr>
        <w:jc w:val="center"/>
        <w:rPr>
          <w:sz w:val="28"/>
          <w:szCs w:val="28"/>
        </w:rPr>
      </w:pPr>
      <w:r>
        <w:rPr>
          <w:sz w:val="28"/>
        </w:rPr>
        <w:t>12 de noviembre de 2020</w:t>
      </w:r>
    </w:p>
    <w:p w:rsidR="00905F8A" w:rsidRDefault="00033CB5">
      <w:pPr>
        <w:jc w:val="center"/>
      </w:pPr>
      <w:r>
        <w:rPr>
          <w:rFonts w:ascii="Times New Roman" w:hAnsi="Times New Roman"/>
          <w:b/>
          <w:noProof/>
          <w:sz w:val="20"/>
          <w:lang w:val="en-US"/>
        </w:rPr>
        <w:drawing>
          <wp:inline distT="114300" distB="114300" distL="114300" distR="114300">
            <wp:extent cx="1166813" cy="10358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6813" cy="1035844"/>
                    </a:xfrm>
                    <a:prstGeom prst="rect">
                      <a:avLst/>
                    </a:prstGeom>
                    <a:ln/>
                  </pic:spPr>
                </pic:pic>
              </a:graphicData>
            </a:graphic>
          </wp:inline>
        </w:drawing>
      </w:r>
    </w:p>
    <w:tbl>
      <w:tblPr>
        <w:tblStyle w:val="a"/>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7875"/>
      </w:tblGrid>
      <w:tr w:rsidR="00905F8A">
        <w:trPr>
          <w:trHeight w:val="440"/>
        </w:trPr>
        <w:tc>
          <w:tcPr>
            <w:tcW w:w="10935" w:type="dxa"/>
            <w:gridSpan w:val="2"/>
          </w:tcPr>
          <w:p w:rsidR="00905F8A" w:rsidRDefault="00033CB5">
            <w:pPr>
              <w:spacing w:before="240" w:after="240"/>
              <w:rPr>
                <w:rFonts w:ascii="Georgia" w:eastAsia="Georgia" w:hAnsi="Georgia" w:cs="Georgia"/>
                <w:b/>
                <w:sz w:val="38"/>
                <w:szCs w:val="38"/>
              </w:rPr>
            </w:pPr>
            <w:r>
              <w:rPr>
                <w:rFonts w:ascii="Times New Roman" w:hAnsi="Times New Roman"/>
                <w:sz w:val="20"/>
                <w:u w:val="single"/>
              </w:rPr>
              <w:t xml:space="preserve"> </w:t>
            </w:r>
            <w:r>
              <w:rPr>
                <w:rFonts w:ascii="Times New Roman" w:hAnsi="Times New Roman"/>
                <w:b/>
                <w:i/>
                <w:iCs/>
                <w:sz w:val="34"/>
                <w:u w:val="single"/>
              </w:rPr>
              <w:t>Visión de Bell Middle School:</w:t>
            </w:r>
            <w:r>
              <w:rPr>
                <w:rFonts w:ascii="Times New Roman" w:hAnsi="Times New Roman"/>
                <w:b/>
                <w:sz w:val="34"/>
              </w:rPr>
              <w:t xml:space="preserve"> </w:t>
            </w:r>
            <w:r>
              <w:rPr>
                <w:rFonts w:ascii="Times New Roman" w:hAnsi="Times New Roman"/>
                <w:b/>
                <w:color w:val="0000FF"/>
                <w:sz w:val="34"/>
              </w:rPr>
              <w:t xml:space="preserve">Todos los estudiantes tendrán las habilidades para ser ciudadanos proactivos en una sociedad global en constante evolución. </w:t>
            </w:r>
          </w:p>
        </w:tc>
      </w:tr>
      <w:tr w:rsidR="00905F8A">
        <w:trPr>
          <w:trHeight w:val="3615"/>
        </w:trPr>
        <w:tc>
          <w:tcPr>
            <w:tcW w:w="10935" w:type="dxa"/>
            <w:gridSpan w:val="2"/>
          </w:tcPr>
          <w:p w:rsidR="00905F8A" w:rsidRDefault="0094712A">
            <w:pPr>
              <w:widowControl w:val="0"/>
              <w:numPr>
                <w:ilvl w:val="0"/>
                <w:numId w:val="8"/>
              </w:numPr>
              <w:spacing w:line="240" w:lineRule="auto"/>
              <w:jc w:val="center"/>
              <w:rPr>
                <w:b/>
                <w:sz w:val="24"/>
                <w:szCs w:val="24"/>
              </w:rPr>
            </w:pPr>
            <w:r>
              <w:rPr>
                <w:b/>
                <w:sz w:val="24"/>
              </w:rPr>
              <w:t>Temas (por favor</w:t>
            </w:r>
            <w:r w:rsidR="00033CB5">
              <w:rPr>
                <w:b/>
                <w:sz w:val="24"/>
              </w:rPr>
              <w:t xml:space="preserve"> haga clic en el texto para que ir a la sección correspondiente):</w:t>
            </w:r>
          </w:p>
          <w:sdt>
            <w:sdtPr>
              <w:id w:val="-1115756973"/>
              <w:docPartObj>
                <w:docPartGallery w:val="Table of Contents"/>
                <w:docPartUnique/>
              </w:docPartObj>
            </w:sdtPr>
            <w:sdtEndPr>
              <w:rPr>
                <w:color w:val="244061" w:themeColor="accent1" w:themeShade="80"/>
              </w:rPr>
            </w:sdtEndPr>
            <w:sdtContent>
              <w:p w:rsidR="0094712A" w:rsidRPr="0094712A" w:rsidRDefault="00033CB5" w:rsidP="0094712A">
                <w:pPr>
                  <w:pStyle w:val="TOC3"/>
                  <w:rPr>
                    <w:noProof/>
                  </w:rPr>
                </w:pPr>
                <w:r w:rsidRPr="0094712A">
                  <w:fldChar w:fldCharType="begin"/>
                </w:r>
                <w:r w:rsidRPr="0094712A">
                  <w:instrText xml:space="preserve"> TOC \h \u \z \n </w:instrText>
                </w:r>
                <w:r w:rsidRPr="0094712A">
                  <w:fldChar w:fldCharType="separate"/>
                </w:r>
                <w:hyperlink w:anchor="_Toc56414364" w:history="1">
                  <w:r w:rsidR="0094712A" w:rsidRPr="0094712A">
                    <w:rPr>
                      <w:rStyle w:val="Hyperlink"/>
                      <w:b/>
                      <w:noProof/>
                      <w:color w:val="244061" w:themeColor="accent1" w:themeShade="80"/>
                    </w:rPr>
                    <w:t>Cronología para la transición</w:t>
                  </w:r>
                </w:hyperlink>
              </w:p>
              <w:p w:rsidR="0094712A" w:rsidRPr="0094712A" w:rsidRDefault="00905525" w:rsidP="0094712A">
                <w:pPr>
                  <w:pStyle w:val="TOC3"/>
                  <w:rPr>
                    <w:noProof/>
                  </w:rPr>
                </w:pPr>
                <w:hyperlink w:anchor="_Toc56414365" w:history="1">
                  <w:r w:rsidR="0094712A" w:rsidRPr="0094712A">
                    <w:rPr>
                      <w:rStyle w:val="Hyperlink"/>
                      <w:b/>
                      <w:noProof/>
                      <w:color w:val="244061" w:themeColor="accent1" w:themeShade="80"/>
                    </w:rPr>
                    <w:t>Horario diario de Bell</w:t>
                  </w:r>
                </w:hyperlink>
              </w:p>
              <w:p w:rsidR="0094712A" w:rsidRPr="0094712A" w:rsidRDefault="00905525" w:rsidP="0094712A">
                <w:pPr>
                  <w:pStyle w:val="TOC3"/>
                  <w:rPr>
                    <w:noProof/>
                  </w:rPr>
                </w:pPr>
                <w:hyperlink w:anchor="_Toc56414366" w:history="1">
                  <w:r w:rsidR="0094712A" w:rsidRPr="0094712A">
                    <w:rPr>
                      <w:rStyle w:val="Hyperlink"/>
                      <w:b/>
                      <w:noProof/>
                      <w:color w:val="244061" w:themeColor="accent1" w:themeShade="80"/>
                    </w:rPr>
                    <w:t>Sistema de gestión del aprendizaje (LMS por su sigla en inglés)</w:t>
                  </w:r>
                </w:hyperlink>
              </w:p>
              <w:p w:rsidR="0094712A" w:rsidRPr="0094712A" w:rsidRDefault="00905525" w:rsidP="0094712A">
                <w:pPr>
                  <w:pStyle w:val="TOC3"/>
                  <w:rPr>
                    <w:noProof/>
                  </w:rPr>
                </w:pPr>
                <w:hyperlink w:anchor="_Toc56414367" w:history="1">
                  <w:r w:rsidR="0094712A" w:rsidRPr="0094712A">
                    <w:rPr>
                      <w:rStyle w:val="Hyperlink"/>
                      <w:b/>
                      <w:noProof/>
                      <w:color w:val="244061" w:themeColor="accent1" w:themeShade="80"/>
                    </w:rPr>
                    <w:t>Asistencia para la instrucción sincrónica</w:t>
                  </w:r>
                </w:hyperlink>
              </w:p>
              <w:p w:rsidR="0094712A" w:rsidRPr="0094712A" w:rsidRDefault="00905525" w:rsidP="0094712A">
                <w:pPr>
                  <w:pStyle w:val="TOC3"/>
                  <w:rPr>
                    <w:noProof/>
                  </w:rPr>
                </w:pPr>
                <w:hyperlink w:anchor="_Toc56414368" w:history="1">
                  <w:r w:rsidR="0094712A" w:rsidRPr="0094712A">
                    <w:rPr>
                      <w:rStyle w:val="Hyperlink"/>
                      <w:b/>
                      <w:noProof/>
                      <w:color w:val="244061" w:themeColor="accent1" w:themeShade="80"/>
                    </w:rPr>
                    <w:t>(Clase en línea en vivo con el maestro/a)</w:t>
                  </w:r>
                </w:hyperlink>
              </w:p>
              <w:p w:rsidR="0094712A" w:rsidRPr="0094712A" w:rsidRDefault="00905525" w:rsidP="0094712A">
                <w:pPr>
                  <w:pStyle w:val="TOC3"/>
                  <w:rPr>
                    <w:noProof/>
                  </w:rPr>
                </w:pPr>
                <w:hyperlink w:anchor="_Toc56414369" w:history="1">
                  <w:r w:rsidR="0094712A" w:rsidRPr="0094712A">
                    <w:rPr>
                      <w:rStyle w:val="Hyperlink"/>
                      <w:b/>
                      <w:noProof/>
                      <w:color w:val="244061" w:themeColor="accent1" w:themeShade="80"/>
                    </w:rPr>
                    <w:t>La asistencia: *Instrucción asincrónica (los viernes)</w:t>
                  </w:r>
                </w:hyperlink>
              </w:p>
              <w:p w:rsidR="0094712A" w:rsidRPr="0094712A" w:rsidRDefault="00905525" w:rsidP="0094712A">
                <w:pPr>
                  <w:pStyle w:val="TOC3"/>
                  <w:rPr>
                    <w:noProof/>
                  </w:rPr>
                </w:pPr>
                <w:hyperlink w:anchor="_Toc56414370" w:history="1">
                  <w:r w:rsidR="0094712A" w:rsidRPr="0094712A">
                    <w:rPr>
                      <w:rStyle w:val="Hyperlink"/>
                      <w:b/>
                      <w:noProof/>
                      <w:color w:val="244061" w:themeColor="accent1" w:themeShade="80"/>
                    </w:rPr>
                    <w:t>Apoyo estudiantil: Servicios de Educación Especial</w:t>
                  </w:r>
                </w:hyperlink>
              </w:p>
              <w:p w:rsidR="0094712A" w:rsidRPr="0094712A" w:rsidRDefault="00905525" w:rsidP="0094712A">
                <w:pPr>
                  <w:pStyle w:val="TOC3"/>
                  <w:rPr>
                    <w:noProof/>
                  </w:rPr>
                </w:pPr>
                <w:hyperlink w:anchor="_Toc56414371" w:history="1">
                  <w:r w:rsidR="0094712A" w:rsidRPr="0094712A">
                    <w:rPr>
                      <w:rStyle w:val="Hyperlink"/>
                      <w:b/>
                      <w:noProof/>
                      <w:color w:val="244061" w:themeColor="accent1" w:themeShade="80"/>
                    </w:rPr>
                    <w:t>Apoyo estudiantil: Tecnología</w:t>
                  </w:r>
                </w:hyperlink>
              </w:p>
              <w:p w:rsidR="0094712A" w:rsidRPr="0094712A" w:rsidRDefault="00905525" w:rsidP="0094712A">
                <w:pPr>
                  <w:pStyle w:val="TOC3"/>
                  <w:rPr>
                    <w:noProof/>
                  </w:rPr>
                </w:pPr>
                <w:hyperlink w:anchor="_Toc56414372" w:history="1">
                  <w:r w:rsidR="0094712A" w:rsidRPr="0094712A">
                    <w:rPr>
                      <w:rStyle w:val="Hyperlink"/>
                      <w:b/>
                      <w:noProof/>
                      <w:color w:val="244061" w:themeColor="accent1" w:themeShade="80"/>
                    </w:rPr>
                    <w:t>Enseñanza y apoyo de los viernes</w:t>
                  </w:r>
                </w:hyperlink>
              </w:p>
              <w:p w:rsidR="0094712A" w:rsidRPr="0094712A" w:rsidRDefault="00905525" w:rsidP="0094712A">
                <w:pPr>
                  <w:pStyle w:val="TOC3"/>
                  <w:rPr>
                    <w:noProof/>
                  </w:rPr>
                </w:pPr>
                <w:hyperlink w:anchor="_Toc56414373" w:history="1">
                  <w:r w:rsidR="0094712A" w:rsidRPr="0094712A">
                    <w:rPr>
                      <w:rStyle w:val="Hyperlink"/>
                      <w:b/>
                      <w:noProof/>
                      <w:color w:val="244061" w:themeColor="accent1" w:themeShade="80"/>
                    </w:rPr>
                    <w:t>Apoyo estudiantil: Departamento de consejería</w:t>
                  </w:r>
                </w:hyperlink>
              </w:p>
              <w:p w:rsidR="0094712A" w:rsidRPr="0094712A" w:rsidRDefault="00905525" w:rsidP="0094712A">
                <w:pPr>
                  <w:pStyle w:val="TOC3"/>
                  <w:rPr>
                    <w:noProof/>
                  </w:rPr>
                </w:pPr>
                <w:hyperlink w:anchor="_Toc56414374" w:history="1">
                  <w:r w:rsidR="0094712A" w:rsidRPr="0094712A">
                    <w:rPr>
                      <w:rStyle w:val="Hyperlink"/>
                      <w:b/>
                      <w:noProof/>
                      <w:color w:val="244061" w:themeColor="accent1" w:themeShade="80"/>
                    </w:rPr>
                    <w:t>Soporte de oficina y administración</w:t>
                  </w:r>
                </w:hyperlink>
              </w:p>
              <w:p w:rsidR="0094712A" w:rsidRPr="0094712A" w:rsidRDefault="00905525" w:rsidP="0094712A">
                <w:pPr>
                  <w:pStyle w:val="TOC3"/>
                  <w:rPr>
                    <w:noProof/>
                  </w:rPr>
                </w:pPr>
                <w:hyperlink w:anchor="_Toc56414375" w:history="1">
                  <w:r w:rsidR="0094712A" w:rsidRPr="0094712A">
                    <w:rPr>
                      <w:rStyle w:val="Hyperlink"/>
                      <w:b/>
                      <w:noProof/>
                      <w:color w:val="244061" w:themeColor="accent1" w:themeShade="80"/>
                    </w:rPr>
                    <w:t>Comunicación de la escuela</w:t>
                  </w:r>
                </w:hyperlink>
              </w:p>
              <w:p w:rsidR="0094712A" w:rsidRPr="0094712A" w:rsidRDefault="00905525" w:rsidP="0094712A">
                <w:pPr>
                  <w:pStyle w:val="TOC3"/>
                  <w:rPr>
                    <w:noProof/>
                  </w:rPr>
                </w:pPr>
                <w:hyperlink w:anchor="_Toc56414376" w:history="1">
                  <w:r w:rsidR="0094712A" w:rsidRPr="0094712A">
                    <w:rPr>
                      <w:rStyle w:val="Hyperlink"/>
                      <w:b/>
                      <w:noProof/>
                      <w:color w:val="244061" w:themeColor="accent1" w:themeShade="80"/>
                    </w:rPr>
                    <w:t>Apoyo para su hijo durante la instrucción a distancia</w:t>
                  </w:r>
                </w:hyperlink>
              </w:p>
              <w:p w:rsidR="00905F8A" w:rsidRPr="0094712A" w:rsidRDefault="00033CB5" w:rsidP="0094712A">
                <w:pPr>
                  <w:ind w:left="720"/>
                  <w:rPr>
                    <w:b/>
                    <w:color w:val="244061" w:themeColor="accent1" w:themeShade="80"/>
                  </w:rPr>
                </w:pPr>
                <w:r w:rsidRPr="0094712A">
                  <w:rPr>
                    <w:color w:val="244061" w:themeColor="accent1" w:themeShade="80"/>
                  </w:rPr>
                  <w:fldChar w:fldCharType="end"/>
                </w:r>
              </w:p>
            </w:sdtContent>
          </w:sdt>
          <w:p w:rsidR="00905F8A" w:rsidRDefault="00905F8A">
            <w:pPr>
              <w:widowControl w:val="0"/>
              <w:spacing w:line="240" w:lineRule="auto"/>
              <w:rPr>
                <w:b/>
                <w:color w:val="FF0000"/>
                <w:sz w:val="24"/>
                <w:szCs w:val="24"/>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2" w:name="_Toc56414364"/>
            <w:r w:rsidRPr="00405EB2">
              <w:rPr>
                <w:b/>
                <w:sz w:val="36"/>
                <w:szCs w:val="36"/>
              </w:rPr>
              <w:lastRenderedPageBreak/>
              <w:t>Cronología para la transición</w:t>
            </w:r>
            <w:bookmarkEnd w:id="2"/>
          </w:p>
        </w:tc>
        <w:tc>
          <w:tcPr>
            <w:tcW w:w="7875" w:type="dxa"/>
            <w:shd w:val="clear" w:color="auto" w:fill="FFFFFF"/>
            <w:tcMar>
              <w:top w:w="100" w:type="dxa"/>
              <w:left w:w="100" w:type="dxa"/>
              <w:bottom w:w="100" w:type="dxa"/>
              <w:right w:w="100" w:type="dxa"/>
            </w:tcMar>
            <w:vAlign w:val="cente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Como usted sabe por el correo electrónico enviado esta tarde, las Escuelas Jeffco, en coordinación con el Dpto de Salud Pública de Jeffco, tomó la decisión de hacer el cambio en</w:t>
            </w:r>
            <w:r w:rsidRPr="00405EB2">
              <w:rPr>
                <w:rFonts w:ascii="Times New Roman" w:hAnsi="Times New Roman"/>
                <w:b/>
                <w:i/>
              </w:rPr>
              <w:t xml:space="preserve"> las escuelas intermedias y secundarias </w:t>
            </w:r>
            <w:r w:rsidRPr="00405EB2">
              <w:rPr>
                <w:rFonts w:ascii="Times New Roman" w:hAnsi="Times New Roman"/>
              </w:rPr>
              <w:t xml:space="preserve">a la instrucción a distancia al 100% </w:t>
            </w:r>
            <w:r w:rsidRPr="00405EB2">
              <w:rPr>
                <w:rFonts w:ascii="Times New Roman" w:hAnsi="Times New Roman"/>
                <w:b/>
                <w:i/>
              </w:rPr>
              <w:t>a partir del lunes 16 de noviembre (y a partir del 30 de noviembre para las escuelas primarias).</w:t>
            </w:r>
            <w:r w:rsidRPr="00405EB2">
              <w:rPr>
                <w:rFonts w:ascii="Times New Roman" w:hAnsi="Times New Roman"/>
              </w:rPr>
              <w:t xml:space="preserve"> Llevamos desde el comienzo del año escolar preparándonos para esta posibilidad. Comenzaremos nuestro plan de instrucción a la distancia al 100% PARA TODOS LOS ESTUDIANTES </w:t>
            </w:r>
            <w:r w:rsidRPr="00405EB2">
              <w:rPr>
                <w:rFonts w:ascii="Times New Roman" w:hAnsi="Times New Roman"/>
                <w:b/>
                <w:u w:val="single"/>
              </w:rPr>
              <w:t>el lunes</w:t>
            </w:r>
            <w:r w:rsidRPr="00405EB2">
              <w:rPr>
                <w:rFonts w:ascii="Times New Roman" w:hAnsi="Times New Roman"/>
              </w:rPr>
              <w:t xml:space="preserve">. </w:t>
            </w:r>
          </w:p>
          <w:p w:rsidR="00905F8A" w:rsidRPr="00405EB2" w:rsidRDefault="00905F8A">
            <w:pPr>
              <w:widowControl w:val="0"/>
              <w:spacing w:line="240" w:lineRule="auto"/>
              <w:rPr>
                <w:rFonts w:ascii="Times New Roman" w:eastAsia="Times New Roman" w:hAnsi="Times New Roman" w:cs="Times New Roman"/>
              </w:rPr>
            </w:pPr>
          </w:p>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b/>
              </w:rPr>
              <w:t xml:space="preserve">Mañana, viernes, 13 de noviembre, los estudiantes </w:t>
            </w:r>
            <w:r w:rsidRPr="00405EB2">
              <w:rPr>
                <w:rFonts w:ascii="Times New Roman" w:hAnsi="Times New Roman"/>
                <w:b/>
                <w:i/>
                <w:u w:val="single"/>
              </w:rPr>
              <w:t>continuarán con su horario normal de instrucción asincrónica de los viernes</w:t>
            </w:r>
            <w:r w:rsidRPr="00405EB2">
              <w:rPr>
                <w:rFonts w:ascii="Times New Roman" w:hAnsi="Times New Roman"/>
                <w:b/>
              </w:rPr>
              <w:t>, como lo hacen normalmente.</w:t>
            </w:r>
            <w:r w:rsidRPr="00405EB2">
              <w:rPr>
                <w:rFonts w:ascii="Times New Roman" w:hAnsi="Times New Roman"/>
              </w:rPr>
              <w:t xml:space="preserve"> </w:t>
            </w:r>
          </w:p>
          <w:p w:rsidR="00905F8A" w:rsidRDefault="00905F8A">
            <w:pPr>
              <w:widowControl w:val="0"/>
              <w:spacing w:line="240" w:lineRule="auto"/>
              <w:jc w:val="center"/>
              <w:rPr>
                <w:rFonts w:ascii="Times New Roman" w:eastAsia="Times New Roman" w:hAnsi="Times New Roman" w:cs="Times New Roman"/>
                <w:b/>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highlight w:val="yellow"/>
              </w:rPr>
            </w:pPr>
            <w:bookmarkStart w:id="3" w:name="_Toc56414365"/>
            <w:r w:rsidRPr="00405EB2">
              <w:rPr>
                <w:b/>
                <w:sz w:val="36"/>
                <w:szCs w:val="36"/>
              </w:rPr>
              <w:t>Horario diario de Bell</w:t>
            </w:r>
            <w:bookmarkEnd w:id="3"/>
            <w:r w:rsidRPr="00405EB2">
              <w:rPr>
                <w:b/>
                <w:sz w:val="36"/>
                <w:szCs w:val="36"/>
              </w:rPr>
              <w:t xml:space="preserve"> </w:t>
            </w:r>
          </w:p>
        </w:tc>
        <w:tc>
          <w:tcPr>
            <w:tcW w:w="7875" w:type="dxa"/>
            <w:shd w:val="clear" w:color="auto" w:fill="FFFFFF"/>
            <w:tcMar>
              <w:top w:w="100" w:type="dxa"/>
              <w:left w:w="100" w:type="dxa"/>
              <w:bottom w:w="100" w:type="dxa"/>
              <w:right w:w="100" w:type="dxa"/>
            </w:tcMar>
            <w:vAlign w:val="center"/>
          </w:tcPr>
          <w:p w:rsidR="00905F8A" w:rsidRPr="00405EB2" w:rsidRDefault="00033CB5">
            <w:pPr>
              <w:widowControl w:val="0"/>
              <w:numPr>
                <w:ilvl w:val="0"/>
                <w:numId w:val="1"/>
              </w:numPr>
              <w:spacing w:line="240" w:lineRule="auto"/>
              <w:rPr>
                <w:rFonts w:ascii="Times New Roman" w:eastAsia="Times New Roman" w:hAnsi="Times New Roman" w:cs="Times New Roman"/>
                <w:b/>
              </w:rPr>
            </w:pPr>
            <w:r w:rsidRPr="00405EB2">
              <w:rPr>
                <w:rFonts w:ascii="Times New Roman" w:hAnsi="Times New Roman"/>
                <w:i/>
                <w:u w:val="single"/>
              </w:rPr>
              <w:t>Para los estudiantes que ya están en instrucción a distancia al 100%</w:t>
            </w:r>
            <w:r w:rsidRPr="00405EB2">
              <w:rPr>
                <w:rFonts w:ascii="Times New Roman" w:hAnsi="Times New Roman"/>
              </w:rPr>
              <w:t xml:space="preserve">, no habrá </w:t>
            </w:r>
            <w:r w:rsidRPr="00405EB2">
              <w:rPr>
                <w:rFonts w:ascii="Times New Roman" w:hAnsi="Times New Roman"/>
                <w:i/>
              </w:rPr>
              <w:t>ningún cambio en su horario o rutinas normales.</w:t>
            </w:r>
            <w:r w:rsidRPr="00405EB2">
              <w:rPr>
                <w:rFonts w:ascii="Times New Roman" w:hAnsi="Times New Roman"/>
                <w:b/>
                <w:i/>
              </w:rPr>
              <w:t xml:space="preserve"> </w:t>
            </w:r>
          </w:p>
          <w:p w:rsidR="00905F8A" w:rsidRPr="00405EB2" w:rsidRDefault="00033CB5">
            <w:pPr>
              <w:widowControl w:val="0"/>
              <w:numPr>
                <w:ilvl w:val="0"/>
                <w:numId w:val="1"/>
              </w:numPr>
              <w:spacing w:line="240" w:lineRule="auto"/>
              <w:rPr>
                <w:rFonts w:ascii="Times New Roman" w:eastAsia="Times New Roman" w:hAnsi="Times New Roman" w:cs="Times New Roman"/>
                <w:b/>
              </w:rPr>
            </w:pPr>
            <w:r w:rsidRPr="00405EB2">
              <w:rPr>
                <w:rFonts w:ascii="Times New Roman" w:hAnsi="Times New Roman"/>
                <w:b/>
                <w:i/>
                <w:highlight w:val="yellow"/>
                <w:u w:val="single"/>
              </w:rPr>
              <w:t>Los estudiantes en instrucción híbrida ahora asistirán a todas las clases sincrónicamente (en vivo) EN LÍNEA de lunes a jueves</w:t>
            </w:r>
            <w:r w:rsidRPr="00405EB2">
              <w:rPr>
                <w:rFonts w:ascii="Times New Roman" w:hAnsi="Times New Roman"/>
                <w:b/>
              </w:rPr>
              <w:t xml:space="preserve"> </w:t>
            </w:r>
            <w:r w:rsidRPr="00405EB2">
              <w:rPr>
                <w:rFonts w:ascii="Times New Roman" w:hAnsi="Times New Roman"/>
              </w:rPr>
              <w:t xml:space="preserve">en lugar de pasar dos de esos días en el edificio y los otros tres días participando en instrucción asincrónica. Este </w:t>
            </w:r>
            <w:r w:rsidRPr="00405EB2">
              <w:rPr>
                <w:rFonts w:ascii="Times New Roman" w:hAnsi="Times New Roman"/>
                <w:i/>
                <w:u w:val="single"/>
              </w:rPr>
              <w:t xml:space="preserve">es el mismo horario que seguimos del 24 de agosto al sept 4, 2020, </w:t>
            </w:r>
            <w:r w:rsidRPr="00405EB2">
              <w:rPr>
                <w:rFonts w:ascii="Times New Roman" w:hAnsi="Times New Roman"/>
                <w:i/>
              </w:rPr>
              <w:t>antes del inicio de la instrucción en persona.</w:t>
            </w:r>
            <w:r w:rsidRPr="00405EB2">
              <w:rPr>
                <w:rFonts w:ascii="Times New Roman" w:hAnsi="Times New Roman"/>
              </w:rPr>
              <w:t xml:space="preserve"> </w:t>
            </w:r>
          </w:p>
          <w:p w:rsidR="00905F8A" w:rsidRPr="00405EB2" w:rsidRDefault="00033CB5">
            <w:pPr>
              <w:widowControl w:val="0"/>
              <w:numPr>
                <w:ilvl w:val="0"/>
                <w:numId w:val="1"/>
              </w:numPr>
              <w:spacing w:line="240" w:lineRule="auto"/>
              <w:rPr>
                <w:rFonts w:ascii="Times New Roman" w:eastAsia="Times New Roman" w:hAnsi="Times New Roman" w:cs="Times New Roman"/>
              </w:rPr>
            </w:pPr>
            <w:r w:rsidRPr="00405EB2">
              <w:rPr>
                <w:rFonts w:ascii="Times New Roman" w:hAnsi="Times New Roman"/>
                <w:b/>
              </w:rPr>
              <w:t xml:space="preserve">Todos los estudiantes </w:t>
            </w:r>
            <w:r w:rsidRPr="00405EB2">
              <w:rPr>
                <w:rFonts w:ascii="Times New Roman" w:hAnsi="Times New Roman"/>
                <w:b/>
                <w:i/>
              </w:rPr>
              <w:t xml:space="preserve">deben </w:t>
            </w:r>
            <w:r w:rsidRPr="00405EB2">
              <w:rPr>
                <w:rFonts w:ascii="Times New Roman" w:hAnsi="Times New Roman"/>
                <w:b/>
                <w:u w:val="single"/>
              </w:rPr>
              <w:t>estar en la reunión de Zoom o Google Meets de clase establecida por cada maestro durante las horas de clase programadas</w:t>
            </w:r>
            <w:r w:rsidRPr="00405EB2">
              <w:rPr>
                <w:rFonts w:ascii="Times New Roman" w:hAnsi="Times New Roman"/>
                <w:b/>
                <w:i/>
                <w:u w:val="single"/>
              </w:rPr>
              <w:t xml:space="preserve"> de lunes a jueves </w:t>
            </w:r>
            <w:r w:rsidRPr="00405EB2">
              <w:rPr>
                <w:rFonts w:ascii="Times New Roman" w:hAnsi="Times New Roman"/>
                <w:b/>
                <w:u w:val="single"/>
              </w:rPr>
              <w:t>para ser contados presentes en la asistencia</w:t>
            </w:r>
            <w:r w:rsidRPr="00405EB2">
              <w:rPr>
                <w:rFonts w:ascii="Times New Roman" w:hAnsi="Times New Roman"/>
              </w:rPr>
              <w:t xml:space="preserve">. </w:t>
            </w:r>
          </w:p>
          <w:p w:rsidR="00905F8A" w:rsidRPr="00405EB2" w:rsidRDefault="00905525">
            <w:pPr>
              <w:widowControl w:val="0"/>
              <w:numPr>
                <w:ilvl w:val="0"/>
                <w:numId w:val="1"/>
              </w:numPr>
              <w:spacing w:line="240" w:lineRule="auto"/>
              <w:rPr>
                <w:rFonts w:ascii="Times New Roman" w:eastAsia="Times New Roman" w:hAnsi="Times New Roman" w:cs="Times New Roman"/>
                <w:b/>
                <w:sz w:val="40"/>
                <w:szCs w:val="40"/>
              </w:rPr>
            </w:pPr>
            <w:hyperlink r:id="rId7">
              <w:r w:rsidR="00033CB5" w:rsidRPr="00405EB2">
                <w:rPr>
                  <w:rFonts w:ascii="Times New Roman" w:hAnsi="Times New Roman"/>
                  <w:b/>
                  <w:color w:val="1155CC"/>
                  <w:sz w:val="40"/>
                  <w:szCs w:val="40"/>
                  <w:u w:val="single"/>
                </w:rPr>
                <w:t>Enlace al horario de instrucción a distancia al 100%</w:t>
              </w:r>
            </w:hyperlink>
          </w:p>
          <w:p w:rsidR="00905F8A" w:rsidRDefault="00905F8A">
            <w:pPr>
              <w:widowControl w:val="0"/>
              <w:spacing w:line="240" w:lineRule="auto"/>
              <w:jc w:val="center"/>
              <w:rPr>
                <w:rFonts w:ascii="Times New Roman" w:eastAsia="Times New Roman" w:hAnsi="Times New Roman" w:cs="Times New Roman"/>
                <w:sz w:val="24"/>
                <w:szCs w:val="24"/>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4" w:name="_Toc56414366"/>
            <w:r w:rsidRPr="00405EB2">
              <w:rPr>
                <w:b/>
                <w:sz w:val="36"/>
                <w:szCs w:val="36"/>
              </w:rPr>
              <w:t>Sistema de gestión del aprendizaje (LMS por su sigla en inglés)</w:t>
            </w:r>
            <w:bookmarkEnd w:id="4"/>
          </w:p>
        </w:tc>
        <w:tc>
          <w:tcPr>
            <w:tcW w:w="7875" w:type="dxa"/>
            <w:shd w:val="clear" w:color="auto" w:fill="FFFFFF"/>
            <w:tcMar>
              <w:top w:w="100" w:type="dxa"/>
              <w:left w:w="100" w:type="dxa"/>
              <w:bottom w:w="100" w:type="dxa"/>
              <w:right w:w="100" w:type="dxa"/>
            </w:tcMar>
            <w:vAlign w:val="center"/>
          </w:tcPr>
          <w:p w:rsidR="00905F8A" w:rsidRDefault="00033CB5">
            <w:pPr>
              <w:widowControl w:val="0"/>
              <w:spacing w:line="240" w:lineRule="auto"/>
              <w:rPr>
                <w:rFonts w:ascii="Times New Roman" w:eastAsia="Times New Roman" w:hAnsi="Times New Roman" w:cs="Times New Roman"/>
                <w:sz w:val="24"/>
                <w:szCs w:val="24"/>
              </w:rPr>
            </w:pPr>
            <w:r>
              <w:rPr>
                <w:rFonts w:ascii="Times New Roman" w:hAnsi="Times New Roman"/>
              </w:rPr>
              <w:t>Los maestros continuarán actualizando los Google Classroom o Schoology de sus clases, con recursos de lecciones y asignaciones de clases.  El LMS seguirá siendo también el lugar para encontrar la tarea de asistencia (bajo "classwork") requerida los viernes asincrónicos para cada clase.  Si por alguna razón, su hijo/a tiene dificultades para acceder al LMS de su maestro/a, por favor procure que le contacte directamente por correo electrónico</w:t>
            </w:r>
            <w:r>
              <w:rPr>
                <w:rFonts w:ascii="Times New Roman" w:hAnsi="Times New Roman"/>
                <w:sz w:val="24"/>
              </w:rPr>
              <w:t>.</w:t>
            </w:r>
          </w:p>
          <w:p w:rsidR="00905F8A" w:rsidRDefault="00905F8A">
            <w:pPr>
              <w:widowControl w:val="0"/>
              <w:spacing w:line="240" w:lineRule="auto"/>
              <w:jc w:val="center"/>
              <w:rPr>
                <w:rFonts w:ascii="Times New Roman" w:eastAsia="Times New Roman" w:hAnsi="Times New Roman" w:cs="Times New Roman"/>
                <w:b/>
                <w:sz w:val="24"/>
                <w:szCs w:val="24"/>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5" w:name="_Toc56414367"/>
            <w:r w:rsidRPr="00405EB2">
              <w:rPr>
                <w:b/>
                <w:sz w:val="36"/>
                <w:szCs w:val="36"/>
              </w:rPr>
              <w:t>Asistencia para la instrucción sincrónica</w:t>
            </w:r>
            <w:bookmarkEnd w:id="5"/>
          </w:p>
          <w:p w:rsidR="00905F8A" w:rsidRPr="00405EB2" w:rsidRDefault="00033CB5">
            <w:pPr>
              <w:pStyle w:val="Heading3"/>
              <w:widowControl w:val="0"/>
              <w:spacing w:before="0" w:line="240" w:lineRule="auto"/>
              <w:jc w:val="center"/>
              <w:rPr>
                <w:b/>
                <w:sz w:val="24"/>
                <w:szCs w:val="24"/>
              </w:rPr>
            </w:pPr>
            <w:bookmarkStart w:id="6" w:name="_Toc56414368"/>
            <w:r w:rsidRPr="00405EB2">
              <w:rPr>
                <w:b/>
                <w:sz w:val="24"/>
                <w:szCs w:val="24"/>
              </w:rPr>
              <w:t>(Clase en línea en vivo con el maestro/a)</w:t>
            </w:r>
            <w:bookmarkEnd w:id="6"/>
          </w:p>
        </w:tc>
        <w:tc>
          <w:tcPr>
            <w:tcW w:w="7875" w:type="dxa"/>
            <w:shd w:val="clear" w:color="auto" w:fill="FFFFFF"/>
            <w:tcMar>
              <w:top w:w="100" w:type="dxa"/>
              <w:left w:w="100" w:type="dxa"/>
              <w:bottom w:w="100" w:type="dxa"/>
              <w:right w:w="100" w:type="dxa"/>
            </w:tcMar>
            <w:vAlign w:val="center"/>
          </w:tcPr>
          <w:p w:rsidR="00905F8A" w:rsidRPr="00405EB2" w:rsidRDefault="00033CB5">
            <w:pPr>
              <w:widowControl w:val="0"/>
              <w:spacing w:line="240" w:lineRule="auto"/>
              <w:rPr>
                <w:rFonts w:ascii="Times New Roman" w:eastAsia="Times New Roman" w:hAnsi="Times New Roman" w:cs="Times New Roman"/>
                <w:highlight w:val="yellow"/>
              </w:rPr>
            </w:pPr>
            <w:r w:rsidRPr="00405EB2">
              <w:rPr>
                <w:rFonts w:ascii="Times New Roman" w:hAnsi="Times New Roman"/>
              </w:rPr>
              <w:t xml:space="preserve">Los estudiantes </w:t>
            </w:r>
            <w:r w:rsidRPr="00405EB2">
              <w:rPr>
                <w:rFonts w:ascii="Times New Roman" w:hAnsi="Times New Roman"/>
                <w:u w:val="single"/>
              </w:rPr>
              <w:t>solo</w:t>
            </w:r>
            <w:r w:rsidRPr="00405EB2">
              <w:rPr>
                <w:rFonts w:ascii="Times New Roman" w:hAnsi="Times New Roman"/>
              </w:rPr>
              <w:t xml:space="preserve"> </w:t>
            </w:r>
            <w:r w:rsidRPr="00405EB2">
              <w:rPr>
                <w:rFonts w:ascii="Times New Roman" w:hAnsi="Times New Roman"/>
                <w:b/>
              </w:rPr>
              <w:t>serán marcados como presentes cuando se conecten al enlace Zoom o Google Meets de su maestro/a en el momento en que su clase está programada para comenzar.</w:t>
            </w:r>
            <w:r w:rsidRPr="00405EB2">
              <w:rPr>
                <w:rFonts w:ascii="Times New Roman" w:hAnsi="Times New Roman"/>
                <w:highlight w:val="yellow"/>
              </w:rPr>
              <w:t xml:space="preserve">  </w:t>
            </w:r>
          </w:p>
          <w:p w:rsidR="00905F8A" w:rsidRPr="00405EB2" w:rsidRDefault="00033CB5">
            <w:pPr>
              <w:widowControl w:val="0"/>
              <w:numPr>
                <w:ilvl w:val="0"/>
                <w:numId w:val="7"/>
              </w:numPr>
              <w:spacing w:line="240" w:lineRule="auto"/>
              <w:rPr>
                <w:rFonts w:ascii="Times New Roman" w:eastAsia="Times New Roman" w:hAnsi="Times New Roman" w:cs="Times New Roman"/>
              </w:rPr>
            </w:pPr>
            <w:r w:rsidRPr="00405EB2">
              <w:rPr>
                <w:rFonts w:ascii="Times New Roman" w:hAnsi="Times New Roman"/>
              </w:rPr>
              <w:t>Esto se aplica a todas las clases, de lunes a jueves.</w:t>
            </w:r>
          </w:p>
          <w:p w:rsidR="00905F8A" w:rsidRPr="00405EB2" w:rsidRDefault="00033CB5">
            <w:pPr>
              <w:widowControl w:val="0"/>
              <w:numPr>
                <w:ilvl w:val="0"/>
                <w:numId w:val="7"/>
              </w:numPr>
              <w:spacing w:line="240" w:lineRule="auto"/>
              <w:rPr>
                <w:rFonts w:ascii="Times New Roman" w:eastAsia="Times New Roman" w:hAnsi="Times New Roman" w:cs="Times New Roman"/>
              </w:rPr>
            </w:pPr>
            <w:r w:rsidRPr="00405EB2">
              <w:rPr>
                <w:rFonts w:ascii="Times New Roman" w:hAnsi="Times New Roman"/>
              </w:rPr>
              <w:t>Se considera que los estudiantes llegan tarde si se conectan después de que la clase comienza.</w:t>
            </w:r>
          </w:p>
          <w:p w:rsidR="00905F8A" w:rsidRPr="00405EB2" w:rsidRDefault="00033CB5">
            <w:pPr>
              <w:widowControl w:val="0"/>
              <w:numPr>
                <w:ilvl w:val="0"/>
                <w:numId w:val="7"/>
              </w:numPr>
              <w:spacing w:line="240" w:lineRule="auto"/>
              <w:rPr>
                <w:rFonts w:ascii="Times New Roman" w:eastAsia="Times New Roman" w:hAnsi="Times New Roman" w:cs="Times New Roman"/>
              </w:rPr>
            </w:pPr>
            <w:r w:rsidRPr="00405EB2">
              <w:rPr>
                <w:rFonts w:ascii="Times New Roman" w:hAnsi="Times New Roman"/>
              </w:rPr>
              <w:t xml:space="preserve">Los estudiantes deben estar presentes al menos el 50% del período de clase para ser marcados como presentes. </w:t>
            </w:r>
          </w:p>
          <w:p w:rsidR="00905F8A" w:rsidRPr="00405EB2" w:rsidRDefault="00033CB5">
            <w:pPr>
              <w:widowControl w:val="0"/>
              <w:numPr>
                <w:ilvl w:val="0"/>
                <w:numId w:val="7"/>
              </w:numPr>
              <w:spacing w:line="240" w:lineRule="auto"/>
              <w:rPr>
                <w:rFonts w:ascii="Times New Roman" w:eastAsia="Times New Roman" w:hAnsi="Times New Roman" w:cs="Times New Roman"/>
                <w:b/>
              </w:rPr>
            </w:pPr>
            <w:r w:rsidRPr="00405EB2">
              <w:rPr>
                <w:rFonts w:ascii="Times New Roman" w:hAnsi="Times New Roman"/>
                <w:b/>
                <w:u w:val="single"/>
              </w:rPr>
              <w:t xml:space="preserve">Los padres </w:t>
            </w:r>
            <w:r w:rsidRPr="00405EB2">
              <w:rPr>
                <w:rFonts w:ascii="Times New Roman" w:hAnsi="Times New Roman"/>
                <w:b/>
              </w:rPr>
              <w:t>deben llamar a la línea de asistencia de Bell para excusar a los estudiantes si no pueden asistir a su clase sincrónica (en vivo, en línea). Por favor llame a la oficina de la escuela: 303-982-4280</w:t>
            </w:r>
          </w:p>
          <w:p w:rsidR="00905F8A" w:rsidRPr="00405EB2" w:rsidRDefault="00033CB5">
            <w:pPr>
              <w:widowControl w:val="0"/>
              <w:numPr>
                <w:ilvl w:val="0"/>
                <w:numId w:val="7"/>
              </w:numPr>
              <w:spacing w:line="240" w:lineRule="auto"/>
              <w:rPr>
                <w:rFonts w:ascii="Times New Roman" w:eastAsia="Times New Roman" w:hAnsi="Times New Roman" w:cs="Times New Roman"/>
              </w:rPr>
            </w:pPr>
            <w:r w:rsidRPr="00405EB2">
              <w:rPr>
                <w:rFonts w:ascii="Times New Roman" w:hAnsi="Times New Roman"/>
              </w:rPr>
              <w:t xml:space="preserve">Las lecciones sincrónicas se realizarán en los siguientes días para los siguientes períodos (consulte también el calendario vinculado arriba): </w:t>
            </w:r>
          </w:p>
          <w:p w:rsidR="00905F8A" w:rsidRPr="00405EB2" w:rsidRDefault="00033CB5">
            <w:pPr>
              <w:widowControl w:val="0"/>
              <w:numPr>
                <w:ilvl w:val="1"/>
                <w:numId w:val="7"/>
              </w:numPr>
              <w:spacing w:line="240" w:lineRule="auto"/>
              <w:rPr>
                <w:rFonts w:ascii="Times New Roman" w:eastAsia="Times New Roman" w:hAnsi="Times New Roman" w:cs="Times New Roman"/>
              </w:rPr>
            </w:pPr>
            <w:r w:rsidRPr="00405EB2">
              <w:rPr>
                <w:rFonts w:ascii="Times New Roman" w:hAnsi="Times New Roman"/>
              </w:rPr>
              <w:t xml:space="preserve">Períodos 1,2, Bobcat, y 3 = lunes </w:t>
            </w:r>
            <w:r w:rsidRPr="00405EB2">
              <w:rPr>
                <w:rFonts w:ascii="Times New Roman" w:hAnsi="Times New Roman"/>
                <w:b/>
                <w:u w:val="single"/>
              </w:rPr>
              <w:t xml:space="preserve">y </w:t>
            </w:r>
            <w:r w:rsidRPr="00405EB2">
              <w:rPr>
                <w:rFonts w:ascii="Times New Roman" w:hAnsi="Times New Roman"/>
              </w:rPr>
              <w:t>miércoles</w:t>
            </w:r>
          </w:p>
          <w:p w:rsidR="00905F8A" w:rsidRPr="00405EB2" w:rsidRDefault="00033CB5">
            <w:pPr>
              <w:widowControl w:val="0"/>
              <w:numPr>
                <w:ilvl w:val="1"/>
                <w:numId w:val="7"/>
              </w:numPr>
              <w:spacing w:line="240" w:lineRule="auto"/>
              <w:rPr>
                <w:rFonts w:ascii="Times New Roman" w:eastAsia="Times New Roman" w:hAnsi="Times New Roman" w:cs="Times New Roman"/>
              </w:rPr>
            </w:pPr>
            <w:r w:rsidRPr="00405EB2">
              <w:rPr>
                <w:rFonts w:ascii="Times New Roman" w:hAnsi="Times New Roman"/>
              </w:rPr>
              <w:t xml:space="preserve">Períodos 4, 5, Bobcat, y 6 = martes </w:t>
            </w:r>
            <w:r w:rsidRPr="00405EB2">
              <w:rPr>
                <w:rFonts w:ascii="Times New Roman" w:hAnsi="Times New Roman"/>
                <w:b/>
                <w:u w:val="single"/>
              </w:rPr>
              <w:t>y</w:t>
            </w:r>
            <w:r w:rsidRPr="00405EB2">
              <w:rPr>
                <w:rFonts w:ascii="Times New Roman" w:hAnsi="Times New Roman"/>
                <w:b/>
              </w:rPr>
              <w:t xml:space="preserve"> </w:t>
            </w:r>
            <w:r w:rsidRPr="00405EB2">
              <w:rPr>
                <w:rFonts w:ascii="Times New Roman" w:hAnsi="Times New Roman"/>
              </w:rPr>
              <w:t>jueves</w:t>
            </w:r>
          </w:p>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b/>
                <w:i/>
              </w:rPr>
              <w:t xml:space="preserve">Si un estudiante tiene problemas para iniciar sesión, envíe un correo electrónico o utilice el chat en línea para ponerse en contacto con el maestro/a lo antes </w:t>
            </w:r>
            <w:r w:rsidR="00405EB2" w:rsidRPr="00405EB2">
              <w:rPr>
                <w:rFonts w:ascii="Times New Roman" w:hAnsi="Times New Roman"/>
                <w:b/>
                <w:i/>
              </w:rPr>
              <w:t>posible.</w:t>
            </w:r>
            <w:r w:rsidRPr="00405EB2">
              <w:rPr>
                <w:rFonts w:ascii="Times New Roman" w:hAnsi="Times New Roman"/>
                <w:b/>
                <w:i/>
              </w:rPr>
              <w:t xml:space="preserve">  </w:t>
            </w:r>
          </w:p>
          <w:p w:rsidR="00905F8A" w:rsidRDefault="00905F8A">
            <w:pPr>
              <w:widowControl w:val="0"/>
              <w:spacing w:line="240" w:lineRule="auto"/>
              <w:jc w:val="center"/>
              <w:rPr>
                <w:rFonts w:ascii="Times New Roman" w:eastAsia="Times New Roman" w:hAnsi="Times New Roman" w:cs="Times New Roman"/>
                <w:b/>
                <w:sz w:val="24"/>
                <w:szCs w:val="24"/>
                <w:highlight w:val="yellow"/>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Default="00033CB5">
            <w:pPr>
              <w:pStyle w:val="Heading3"/>
              <w:widowControl w:val="0"/>
              <w:spacing w:before="0" w:line="240" w:lineRule="auto"/>
              <w:jc w:val="center"/>
              <w:rPr>
                <w:b/>
                <w:sz w:val="38"/>
                <w:szCs w:val="38"/>
              </w:rPr>
            </w:pPr>
            <w:bookmarkStart w:id="7" w:name="_Toc56414369"/>
            <w:r w:rsidRPr="00405EB2">
              <w:rPr>
                <w:b/>
                <w:sz w:val="36"/>
                <w:szCs w:val="36"/>
              </w:rPr>
              <w:lastRenderedPageBreak/>
              <w:t>La asistencia:</w:t>
            </w:r>
            <w:r>
              <w:rPr>
                <w:b/>
                <w:sz w:val="40"/>
              </w:rPr>
              <w:t xml:space="preserve"> </w:t>
            </w:r>
            <w:r w:rsidRPr="00405EB2">
              <w:rPr>
                <w:b/>
                <w:sz w:val="24"/>
                <w:szCs w:val="24"/>
              </w:rPr>
              <w:t>*Instrucción asincrónica (los viernes)</w:t>
            </w:r>
            <w:bookmarkEnd w:id="7"/>
          </w:p>
        </w:tc>
        <w:tc>
          <w:tcPr>
            <w:tcW w:w="7875" w:type="dxa"/>
            <w:shd w:val="clear" w:color="auto" w:fill="FFFFFF"/>
            <w:tcMar>
              <w:top w:w="100" w:type="dxa"/>
              <w:left w:w="100" w:type="dxa"/>
              <w:bottom w:w="100" w:type="dxa"/>
              <w:right w:w="100" w:type="dxa"/>
            </w:tcMar>
            <w:vAlign w:val="center"/>
          </w:tcPr>
          <w:p w:rsidR="00905F8A" w:rsidRPr="00405EB2" w:rsidRDefault="00033CB5">
            <w:pPr>
              <w:spacing w:line="288" w:lineRule="auto"/>
              <w:rPr>
                <w:rFonts w:ascii="Times New Roman" w:eastAsia="Times New Roman" w:hAnsi="Times New Roman" w:cs="Times New Roman"/>
              </w:rPr>
            </w:pPr>
            <w:r w:rsidRPr="00405EB2">
              <w:rPr>
                <w:rFonts w:ascii="Times New Roman" w:hAnsi="Times New Roman"/>
                <w:b/>
                <w:u w:val="single"/>
              </w:rPr>
              <w:t>Proceso de asistencia para TODA la instrucción asíncrona (independientemente del modelo de instrucción)</w:t>
            </w:r>
          </w:p>
          <w:p w:rsidR="00905F8A" w:rsidRPr="00405EB2" w:rsidRDefault="00033CB5">
            <w:pPr>
              <w:numPr>
                <w:ilvl w:val="0"/>
                <w:numId w:val="4"/>
              </w:numPr>
              <w:spacing w:line="288" w:lineRule="auto"/>
              <w:rPr>
                <w:rFonts w:ascii="Times New Roman" w:eastAsia="Times New Roman" w:hAnsi="Times New Roman" w:cs="Times New Roman"/>
              </w:rPr>
            </w:pPr>
            <w:r w:rsidRPr="00405EB2">
              <w:rPr>
                <w:rFonts w:ascii="Times New Roman" w:hAnsi="Times New Roman"/>
              </w:rPr>
              <w:t xml:space="preserve">Se espera que los estudiantes </w:t>
            </w:r>
            <w:r w:rsidRPr="00405EB2">
              <w:rPr>
                <w:rFonts w:ascii="Times New Roman" w:hAnsi="Times New Roman"/>
                <w:b/>
                <w:i/>
              </w:rPr>
              <w:t xml:space="preserve">hagan su trabajo asincrónico </w:t>
            </w:r>
            <w:r w:rsidRPr="00405EB2">
              <w:rPr>
                <w:rFonts w:ascii="Times New Roman" w:hAnsi="Times New Roman"/>
                <w:b/>
                <w:i/>
                <w:u w:val="single"/>
              </w:rPr>
              <w:t>durante el bloque de tiempo programado para su clase</w:t>
            </w:r>
            <w:r w:rsidRPr="00405EB2">
              <w:rPr>
                <w:rFonts w:ascii="Times New Roman" w:hAnsi="Times New Roman"/>
                <w:u w:val="single"/>
              </w:rPr>
              <w:t>.</w:t>
            </w:r>
            <w:r w:rsidRPr="00405EB2">
              <w:rPr>
                <w:rFonts w:ascii="Times New Roman" w:hAnsi="Times New Roman"/>
              </w:rPr>
              <w:t xml:space="preserve"> Esto se aplica principalmente a los viernes</w:t>
            </w:r>
          </w:p>
          <w:p w:rsidR="00905F8A" w:rsidRPr="00405EB2" w:rsidRDefault="00033CB5">
            <w:pPr>
              <w:numPr>
                <w:ilvl w:val="0"/>
                <w:numId w:val="4"/>
              </w:numPr>
              <w:spacing w:line="288" w:lineRule="auto"/>
              <w:rPr>
                <w:rFonts w:ascii="Times New Roman" w:eastAsia="Times New Roman" w:hAnsi="Times New Roman" w:cs="Times New Roman"/>
              </w:rPr>
            </w:pPr>
            <w:r w:rsidRPr="00405EB2">
              <w:rPr>
                <w:rFonts w:ascii="Times New Roman" w:hAnsi="Times New Roman"/>
                <w:b/>
                <w:u w:val="single"/>
              </w:rPr>
              <w:t>¿Cómo se tomará la asistencia durante la instrucción asincrónica?</w:t>
            </w:r>
          </w:p>
          <w:p w:rsidR="00905F8A" w:rsidRPr="00405EB2" w:rsidRDefault="00033CB5">
            <w:pPr>
              <w:numPr>
                <w:ilvl w:val="1"/>
                <w:numId w:val="4"/>
              </w:numPr>
              <w:spacing w:line="288" w:lineRule="auto"/>
              <w:rPr>
                <w:rFonts w:ascii="Times New Roman" w:eastAsia="Times New Roman" w:hAnsi="Times New Roman" w:cs="Times New Roman"/>
              </w:rPr>
            </w:pPr>
            <w:r w:rsidRPr="00405EB2">
              <w:rPr>
                <w:rFonts w:ascii="Times New Roman" w:hAnsi="Times New Roman"/>
              </w:rPr>
              <w:t xml:space="preserve">Los estudiantes deben </w:t>
            </w:r>
            <w:r w:rsidRPr="00405EB2">
              <w:rPr>
                <w:rFonts w:ascii="Times New Roman" w:hAnsi="Times New Roman"/>
                <w:b/>
                <w:i/>
              </w:rPr>
              <w:t xml:space="preserve">completar el cuestionario o formulario de asistencia, lo que el maestro haya </w:t>
            </w:r>
            <w:r w:rsidR="00405EB2" w:rsidRPr="00405EB2">
              <w:rPr>
                <w:rFonts w:ascii="Times New Roman" w:hAnsi="Times New Roman"/>
                <w:b/>
                <w:i/>
              </w:rPr>
              <w:t>establecido,</w:t>
            </w:r>
            <w:r w:rsidRPr="00405EB2">
              <w:rPr>
                <w:rFonts w:ascii="Times New Roman" w:hAnsi="Times New Roman"/>
                <w:b/>
              </w:rPr>
              <w:t xml:space="preserve"> dentro de los primeros 10 minutos de cada período </w:t>
            </w:r>
            <w:r w:rsidRPr="00405EB2">
              <w:rPr>
                <w:rFonts w:ascii="Times New Roman" w:hAnsi="Times New Roman"/>
              </w:rPr>
              <w:t>(véase el horario de los viernes en el enlace anterior)</w:t>
            </w:r>
            <w:r w:rsidRPr="00405EB2">
              <w:rPr>
                <w:rFonts w:ascii="Times New Roman" w:hAnsi="Times New Roman"/>
                <w:b/>
              </w:rPr>
              <w:t>.</w:t>
            </w:r>
          </w:p>
          <w:p w:rsidR="00905F8A" w:rsidRPr="00405EB2" w:rsidRDefault="00033CB5">
            <w:pPr>
              <w:numPr>
                <w:ilvl w:val="1"/>
                <w:numId w:val="4"/>
              </w:numPr>
              <w:spacing w:line="288" w:lineRule="auto"/>
              <w:rPr>
                <w:rFonts w:ascii="Times New Roman" w:eastAsia="Times New Roman" w:hAnsi="Times New Roman" w:cs="Times New Roman"/>
                <w:highlight w:val="yellow"/>
              </w:rPr>
            </w:pPr>
            <w:r w:rsidRPr="00405EB2">
              <w:rPr>
                <w:rFonts w:ascii="Times New Roman" w:hAnsi="Times New Roman"/>
                <w:b/>
                <w:highlight w:val="yellow"/>
              </w:rPr>
              <w:t xml:space="preserve">Las preguntas de </w:t>
            </w:r>
            <w:r w:rsidR="00405EB2" w:rsidRPr="00405EB2">
              <w:rPr>
                <w:rFonts w:ascii="Times New Roman" w:hAnsi="Times New Roman"/>
                <w:b/>
                <w:highlight w:val="yellow"/>
              </w:rPr>
              <w:t>asistencia</w:t>
            </w:r>
            <w:r w:rsidR="00405EB2" w:rsidRPr="00405EB2">
              <w:rPr>
                <w:rFonts w:ascii="Times New Roman" w:hAnsi="Times New Roman"/>
                <w:highlight w:val="yellow"/>
              </w:rPr>
              <w:t xml:space="preserve"> para</w:t>
            </w:r>
            <w:r w:rsidRPr="00405EB2">
              <w:rPr>
                <w:rFonts w:ascii="Times New Roman" w:hAnsi="Times New Roman"/>
                <w:b/>
                <w:i/>
                <w:highlight w:val="yellow"/>
              </w:rPr>
              <w:t xml:space="preserve"> todas las clases </w:t>
            </w:r>
            <w:r w:rsidRPr="00405EB2">
              <w:rPr>
                <w:rFonts w:ascii="Times New Roman" w:hAnsi="Times New Roman"/>
                <w:b/>
                <w:highlight w:val="yellow"/>
                <w:u w:val="single"/>
              </w:rPr>
              <w:t xml:space="preserve">se encontrarán bajo el trabajo de clase en GC y se ubicarán en la parte superior de la lista de trabajos de clase. </w:t>
            </w:r>
          </w:p>
          <w:p w:rsidR="00905F8A" w:rsidRPr="00405EB2" w:rsidRDefault="00033CB5">
            <w:pPr>
              <w:numPr>
                <w:ilvl w:val="1"/>
                <w:numId w:val="4"/>
              </w:numPr>
              <w:spacing w:line="288" w:lineRule="auto"/>
              <w:rPr>
                <w:rFonts w:ascii="Times New Roman" w:eastAsia="Times New Roman" w:hAnsi="Times New Roman" w:cs="Times New Roman"/>
              </w:rPr>
            </w:pPr>
            <w:r w:rsidRPr="00405EB2">
              <w:rPr>
                <w:rFonts w:ascii="Times New Roman" w:hAnsi="Times New Roman"/>
                <w:b/>
                <w:u w:val="single"/>
              </w:rPr>
              <w:t xml:space="preserve">El título de la asignación llevará la palabra </w:t>
            </w:r>
            <w:r w:rsidRPr="00405EB2">
              <w:rPr>
                <w:rFonts w:ascii="Times New Roman" w:hAnsi="Times New Roman"/>
                <w:b/>
                <w:i/>
                <w:u w:val="single"/>
              </w:rPr>
              <w:t>Attendance</w:t>
            </w:r>
            <w:r w:rsidRPr="00405EB2">
              <w:rPr>
                <w:rFonts w:ascii="Times New Roman" w:hAnsi="Times New Roman"/>
                <w:b/>
                <w:u w:val="single"/>
              </w:rPr>
              <w:t xml:space="preserve"> [asistencia].</w:t>
            </w:r>
          </w:p>
          <w:p w:rsidR="00905F8A" w:rsidRPr="00405EB2" w:rsidRDefault="00033CB5">
            <w:pPr>
              <w:numPr>
                <w:ilvl w:val="1"/>
                <w:numId w:val="4"/>
              </w:numPr>
              <w:spacing w:line="288" w:lineRule="auto"/>
              <w:rPr>
                <w:rFonts w:ascii="Times New Roman" w:eastAsia="Times New Roman" w:hAnsi="Times New Roman" w:cs="Times New Roman"/>
              </w:rPr>
            </w:pPr>
            <w:r w:rsidRPr="00405EB2">
              <w:rPr>
                <w:rFonts w:ascii="Times New Roman" w:hAnsi="Times New Roman"/>
              </w:rPr>
              <w:t xml:space="preserve">Los estudiantes serán </w:t>
            </w:r>
            <w:r w:rsidR="00405EB2" w:rsidRPr="00405EB2">
              <w:rPr>
                <w:rFonts w:ascii="Times New Roman" w:hAnsi="Times New Roman"/>
              </w:rPr>
              <w:t>marcados como</w:t>
            </w:r>
            <w:r w:rsidRPr="00405EB2">
              <w:rPr>
                <w:rFonts w:ascii="Times New Roman" w:hAnsi="Times New Roman"/>
              </w:rPr>
              <w:t xml:space="preserve"> </w:t>
            </w:r>
            <w:r w:rsidRPr="00405EB2">
              <w:rPr>
                <w:rFonts w:ascii="Times New Roman" w:hAnsi="Times New Roman"/>
                <w:b/>
                <w:i/>
              </w:rPr>
              <w:t xml:space="preserve">ausentes </w:t>
            </w:r>
            <w:r w:rsidRPr="00405EB2">
              <w:rPr>
                <w:rFonts w:ascii="Times New Roman" w:hAnsi="Times New Roman"/>
              </w:rPr>
              <w:t xml:space="preserve">si no han completado esta tarea dentro de los primeros 10 minutos de cada período. </w:t>
            </w:r>
          </w:p>
          <w:p w:rsidR="00905F8A" w:rsidRPr="00405EB2" w:rsidRDefault="00033CB5">
            <w:pPr>
              <w:numPr>
                <w:ilvl w:val="1"/>
                <w:numId w:val="4"/>
              </w:numPr>
              <w:spacing w:line="288" w:lineRule="auto"/>
              <w:rPr>
                <w:rFonts w:ascii="Times New Roman" w:eastAsia="Times New Roman" w:hAnsi="Times New Roman" w:cs="Times New Roman"/>
              </w:rPr>
            </w:pPr>
            <w:r w:rsidRPr="00405EB2">
              <w:rPr>
                <w:rFonts w:ascii="Times New Roman" w:hAnsi="Times New Roman"/>
              </w:rPr>
              <w:t>Si tienen problemas para conectarse, asegúrese de comunicarse con el maestro/a inmediatamente para hacerle saberlo.</w:t>
            </w:r>
          </w:p>
          <w:p w:rsidR="00905F8A" w:rsidRPr="00405EB2" w:rsidRDefault="00033CB5">
            <w:pPr>
              <w:widowControl w:val="0"/>
              <w:numPr>
                <w:ilvl w:val="1"/>
                <w:numId w:val="4"/>
              </w:numPr>
              <w:spacing w:line="240" w:lineRule="auto"/>
              <w:rPr>
                <w:rFonts w:ascii="Times New Roman" w:eastAsia="Times New Roman" w:hAnsi="Times New Roman" w:cs="Times New Roman"/>
              </w:rPr>
            </w:pPr>
            <w:r w:rsidRPr="00405EB2">
              <w:rPr>
                <w:rFonts w:ascii="Times New Roman" w:hAnsi="Times New Roman"/>
                <w:b/>
                <w:u w:val="single"/>
              </w:rPr>
              <w:t xml:space="preserve">Los padres </w:t>
            </w:r>
            <w:r w:rsidRPr="00405EB2">
              <w:rPr>
                <w:rFonts w:ascii="Times New Roman" w:hAnsi="Times New Roman"/>
                <w:b/>
              </w:rPr>
              <w:t xml:space="preserve">deben llamar a la línea de asistencia de Bell para excusar a los estudiantes </w:t>
            </w:r>
            <w:r w:rsidRPr="00405EB2">
              <w:rPr>
                <w:rFonts w:ascii="Times New Roman" w:hAnsi="Times New Roman"/>
                <w:b/>
                <w:i/>
              </w:rPr>
              <w:t>si no pueden completar su tarea de asistencia a tiempo.</w:t>
            </w:r>
            <w:r w:rsidRPr="00405EB2">
              <w:rPr>
                <w:rFonts w:ascii="Times New Roman" w:hAnsi="Times New Roman"/>
                <w:b/>
              </w:rPr>
              <w:t xml:space="preserve"> </w:t>
            </w:r>
          </w:p>
          <w:p w:rsidR="00905F8A" w:rsidRPr="00405EB2" w:rsidRDefault="00033CB5">
            <w:pPr>
              <w:numPr>
                <w:ilvl w:val="0"/>
                <w:numId w:val="4"/>
              </w:numPr>
              <w:spacing w:line="288" w:lineRule="auto"/>
              <w:rPr>
                <w:rFonts w:ascii="Times New Roman" w:eastAsia="Times New Roman" w:hAnsi="Times New Roman" w:cs="Times New Roman"/>
              </w:rPr>
            </w:pPr>
            <w:r w:rsidRPr="00405EB2">
              <w:rPr>
                <w:rFonts w:ascii="Times New Roman" w:hAnsi="Times New Roman"/>
              </w:rPr>
              <w:t xml:space="preserve">En la mayoría de los casos, los estudiantes se involucrarán en lecciones asíncronas los viernes cuando estén en un horario remoto al 100%. </w:t>
            </w:r>
          </w:p>
          <w:p w:rsidR="00905F8A" w:rsidRDefault="00905F8A">
            <w:pPr>
              <w:spacing w:line="288" w:lineRule="auto"/>
              <w:rPr>
                <w:rFonts w:ascii="Times New Roman" w:eastAsia="Times New Roman" w:hAnsi="Times New Roman" w:cs="Times New Roman"/>
                <w:b/>
                <w:sz w:val="20"/>
                <w:szCs w:val="20"/>
                <w:u w:val="single"/>
              </w:rPr>
            </w:pPr>
          </w:p>
          <w:p w:rsidR="00905F8A" w:rsidRDefault="00033CB5">
            <w:pPr>
              <w:widowControl w:val="0"/>
              <w:spacing w:line="240" w:lineRule="auto"/>
              <w:rPr>
                <w:rFonts w:ascii="Times New Roman" w:eastAsia="Times New Roman" w:hAnsi="Times New Roman" w:cs="Times New Roman"/>
                <w:b/>
                <w:sz w:val="24"/>
                <w:szCs w:val="24"/>
              </w:rPr>
            </w:pPr>
            <w:r>
              <w:rPr>
                <w:rFonts w:ascii="Times New Roman" w:hAnsi="Times New Roman"/>
                <w:b/>
                <w:sz w:val="24"/>
              </w:rPr>
              <w:t>*</w:t>
            </w:r>
            <w:r>
              <w:rPr>
                <w:rFonts w:ascii="Times New Roman" w:hAnsi="Times New Roman"/>
                <w:sz w:val="20"/>
              </w:rPr>
              <w:t>Asincrónico: cuando los estudiantes están trabajando independientemente (sin haber iniciado sesión en una clase activa)</w:t>
            </w: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8" w:name="_Toc56414370"/>
            <w:r w:rsidRPr="00405EB2">
              <w:rPr>
                <w:b/>
                <w:sz w:val="36"/>
                <w:szCs w:val="36"/>
              </w:rPr>
              <w:t>Apoyo estudiantil: Servicios de Educación Especial</w:t>
            </w:r>
            <w:bookmarkEnd w:id="8"/>
          </w:p>
        </w:tc>
        <w:tc>
          <w:tcPr>
            <w:tcW w:w="7875" w:type="dxa"/>
            <w:shd w:val="clear" w:color="auto" w:fill="FFFFFF"/>
            <w:tcMar>
              <w:top w:w="100" w:type="dxa"/>
              <w:left w:w="100" w:type="dxa"/>
              <w:bottom w:w="100" w:type="dxa"/>
              <w:right w:w="100" w:type="dxa"/>
            </w:tcMa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 xml:space="preserve">Trabajaremos con las familias de estudiantes con IEP de manera individual con respecto a cómo continuará la instrucción a distancia con su hijo/a.  En caso de que se produzca el cambio a la instrucción a distancia, el administrador de casos de su hijo/a se pondrá en contacto con usted para obtener más información. </w:t>
            </w:r>
          </w:p>
          <w:p w:rsidR="00905F8A" w:rsidRDefault="00905F8A">
            <w:pPr>
              <w:widowControl w:val="0"/>
              <w:spacing w:line="240" w:lineRule="auto"/>
              <w:jc w:val="center"/>
              <w:rPr>
                <w:rFonts w:ascii="Times New Roman" w:eastAsia="Times New Roman" w:hAnsi="Times New Roman" w:cs="Times New Roman"/>
                <w:b/>
                <w:sz w:val="24"/>
                <w:szCs w:val="24"/>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9" w:name="_Toc56414371"/>
            <w:r w:rsidRPr="00405EB2">
              <w:rPr>
                <w:b/>
                <w:sz w:val="36"/>
                <w:szCs w:val="36"/>
              </w:rPr>
              <w:t>Apoyo estudiantil: Tecnología</w:t>
            </w:r>
            <w:bookmarkEnd w:id="9"/>
          </w:p>
        </w:tc>
        <w:tc>
          <w:tcPr>
            <w:tcW w:w="7875" w:type="dxa"/>
            <w:shd w:val="clear" w:color="auto" w:fill="FFFFFF"/>
            <w:tcMar>
              <w:top w:w="100" w:type="dxa"/>
              <w:left w:w="100" w:type="dxa"/>
              <w:bottom w:w="100" w:type="dxa"/>
              <w:right w:w="100" w:type="dxa"/>
            </w:tcMar>
            <w:vAlign w:val="cente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 xml:space="preserve">Hay varias partes del soporte tecnológico que seguiremos proporcionando durante la instrucción a distancia al 100%. </w:t>
            </w:r>
            <w:hyperlink r:id="rId8">
              <w:r w:rsidRPr="00405EB2">
                <w:rPr>
                  <w:rFonts w:ascii="Times New Roman" w:hAnsi="Times New Roman"/>
                  <w:color w:val="1155CC"/>
                  <w:u w:val="single"/>
                </w:rPr>
                <w:t>Haga clic aquí</w:t>
              </w:r>
            </w:hyperlink>
            <w:r w:rsidRPr="00405EB2">
              <w:rPr>
                <w:rFonts w:ascii="Times New Roman" w:hAnsi="Times New Roman"/>
              </w:rPr>
              <w:t xml:space="preserve"> para obtener información sobre:</w:t>
            </w:r>
          </w:p>
          <w:p w:rsidR="00905F8A" w:rsidRPr="00405EB2" w:rsidRDefault="00033CB5">
            <w:pPr>
              <w:widowControl w:val="0"/>
              <w:numPr>
                <w:ilvl w:val="0"/>
                <w:numId w:val="6"/>
              </w:numPr>
              <w:spacing w:line="240" w:lineRule="auto"/>
              <w:rPr>
                <w:rFonts w:ascii="Times New Roman" w:eastAsia="Times New Roman" w:hAnsi="Times New Roman" w:cs="Times New Roman"/>
                <w:i/>
              </w:rPr>
            </w:pPr>
            <w:r w:rsidRPr="00405EB2">
              <w:rPr>
                <w:rFonts w:ascii="Times New Roman" w:hAnsi="Times New Roman"/>
                <w:i/>
              </w:rPr>
              <w:t xml:space="preserve">Acceso a Internet desde el hogar (y ayuda de Internet en casos de bajos ingresos); </w:t>
            </w:r>
          </w:p>
          <w:p w:rsidR="00905F8A" w:rsidRPr="00405EB2" w:rsidRDefault="00033CB5">
            <w:pPr>
              <w:widowControl w:val="0"/>
              <w:numPr>
                <w:ilvl w:val="0"/>
                <w:numId w:val="6"/>
              </w:numPr>
              <w:spacing w:line="240" w:lineRule="auto"/>
              <w:rPr>
                <w:rFonts w:ascii="Times New Roman" w:eastAsia="Times New Roman" w:hAnsi="Times New Roman" w:cs="Times New Roman"/>
                <w:i/>
              </w:rPr>
            </w:pPr>
            <w:r w:rsidRPr="00405EB2">
              <w:rPr>
                <w:rFonts w:ascii="Times New Roman" w:hAnsi="Times New Roman"/>
                <w:i/>
              </w:rPr>
              <w:t xml:space="preserve">Guía de ayuda tecnológica de Jeffco; </w:t>
            </w:r>
          </w:p>
          <w:p w:rsidR="00905F8A" w:rsidRPr="00405EB2" w:rsidRDefault="00033CB5">
            <w:pPr>
              <w:widowControl w:val="0"/>
              <w:numPr>
                <w:ilvl w:val="0"/>
                <w:numId w:val="6"/>
              </w:numPr>
              <w:spacing w:line="240" w:lineRule="auto"/>
              <w:rPr>
                <w:rFonts w:ascii="Times New Roman" w:eastAsia="Times New Roman" w:hAnsi="Times New Roman" w:cs="Times New Roman"/>
                <w:i/>
              </w:rPr>
            </w:pPr>
            <w:r w:rsidRPr="00405EB2">
              <w:rPr>
                <w:rFonts w:ascii="Times New Roman" w:hAnsi="Times New Roman"/>
                <w:i/>
              </w:rPr>
              <w:t xml:space="preserve">Herramientas de recursos para estudiantes. </w:t>
            </w:r>
          </w:p>
          <w:p w:rsidR="00905F8A" w:rsidRDefault="00905F8A">
            <w:pPr>
              <w:widowControl w:val="0"/>
              <w:spacing w:line="240" w:lineRule="auto"/>
              <w:rPr>
                <w:rFonts w:ascii="Times New Roman" w:eastAsia="Times New Roman" w:hAnsi="Times New Roman" w:cs="Times New Roman"/>
                <w:i/>
                <w:sz w:val="24"/>
                <w:szCs w:val="24"/>
              </w:rPr>
            </w:pPr>
          </w:p>
          <w:p w:rsidR="00905F8A" w:rsidRPr="00405EB2" w:rsidRDefault="00033CB5">
            <w:pPr>
              <w:widowControl w:val="0"/>
              <w:spacing w:line="240" w:lineRule="auto"/>
              <w:rPr>
                <w:rFonts w:ascii="Times New Roman" w:eastAsia="Times New Roman" w:hAnsi="Times New Roman" w:cs="Times New Roman"/>
                <w:sz w:val="26"/>
                <w:szCs w:val="26"/>
              </w:rPr>
            </w:pPr>
            <w:r w:rsidRPr="00405EB2">
              <w:rPr>
                <w:rFonts w:ascii="Times New Roman" w:hAnsi="Times New Roman"/>
                <w:sz w:val="26"/>
                <w:szCs w:val="26"/>
              </w:rPr>
              <w:t xml:space="preserve">Si tiene problemas con su dispositivo o necesita ayuda para conectarse, puede </w:t>
            </w:r>
            <w:r w:rsidRPr="00405EB2">
              <w:rPr>
                <w:rFonts w:ascii="Times New Roman" w:hAnsi="Times New Roman"/>
                <w:b/>
                <w:sz w:val="26"/>
                <w:szCs w:val="26"/>
              </w:rPr>
              <w:t>hacer una cita con la bibliotecaria digital de Bell</w:t>
            </w:r>
            <w:r w:rsidRPr="00405EB2">
              <w:rPr>
                <w:rFonts w:ascii="Times New Roman" w:hAnsi="Times New Roman"/>
                <w:sz w:val="26"/>
                <w:szCs w:val="26"/>
              </w:rPr>
              <w:t xml:space="preserve">, la Sra. Schlosser, en: </w:t>
            </w:r>
            <w:hyperlink r:id="rId9">
              <w:r w:rsidRPr="00405EB2">
                <w:rPr>
                  <w:rFonts w:ascii="Times New Roman" w:hAnsi="Times New Roman"/>
                  <w:color w:val="1155CC"/>
                  <w:sz w:val="26"/>
                  <w:szCs w:val="26"/>
                  <w:u w:val="single"/>
                </w:rPr>
                <w:t>https://calendly.com/julieschlosserbelldtl</w:t>
              </w:r>
            </w:hyperlink>
          </w:p>
          <w:p w:rsidR="00905F8A" w:rsidRDefault="00905F8A">
            <w:pPr>
              <w:widowControl w:val="0"/>
              <w:spacing w:line="240" w:lineRule="auto"/>
              <w:rPr>
                <w:rFonts w:ascii="Times New Roman" w:eastAsia="Times New Roman" w:hAnsi="Times New Roman" w:cs="Times New Roman"/>
                <w:b/>
                <w:sz w:val="24"/>
                <w:szCs w:val="24"/>
              </w:rPr>
            </w:pPr>
          </w:p>
        </w:tc>
      </w:tr>
      <w:tr w:rsidR="00905F8A">
        <w:trPr>
          <w:trHeight w:val="1464"/>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10" w:name="_Toc56414372"/>
            <w:r w:rsidRPr="00405EB2">
              <w:rPr>
                <w:b/>
                <w:sz w:val="36"/>
                <w:szCs w:val="36"/>
              </w:rPr>
              <w:lastRenderedPageBreak/>
              <w:t>Enseñanza y apoyo de los viernes</w:t>
            </w:r>
            <w:bookmarkEnd w:id="10"/>
          </w:p>
        </w:tc>
        <w:tc>
          <w:tcPr>
            <w:tcW w:w="7875" w:type="dxa"/>
            <w:shd w:val="clear" w:color="auto" w:fill="FFFFFF"/>
            <w:tcMar>
              <w:top w:w="100" w:type="dxa"/>
              <w:left w:w="100" w:type="dxa"/>
              <w:bottom w:w="100" w:type="dxa"/>
              <w:right w:w="100" w:type="dxa"/>
            </w:tcMar>
            <w:vAlign w:val="cente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 xml:space="preserve">Los viernes son días de instrucción sincrónica, a menos que los maestros dirijan a los estudiantes a acompañarles en una lección sincrónica un viernes. Los estudiantes deben seguir el proceso de asistencia asíncrona mencionado anteriormente para ser marcados como presentes. </w:t>
            </w:r>
          </w:p>
          <w:p w:rsidR="00905F8A" w:rsidRPr="00405EB2" w:rsidRDefault="00033CB5">
            <w:pPr>
              <w:widowControl w:val="0"/>
              <w:numPr>
                <w:ilvl w:val="0"/>
                <w:numId w:val="2"/>
              </w:numPr>
              <w:spacing w:line="240" w:lineRule="auto"/>
              <w:rPr>
                <w:rFonts w:ascii="Times New Roman" w:eastAsia="Times New Roman" w:hAnsi="Times New Roman" w:cs="Times New Roman"/>
              </w:rPr>
            </w:pPr>
            <w:r w:rsidRPr="00405EB2">
              <w:rPr>
                <w:rFonts w:ascii="Times New Roman" w:hAnsi="Times New Roman"/>
              </w:rPr>
              <w:t>Los estudiantes terminarán el trabajo durante los períodos 1 a 6 (véase el horario de arriba)</w:t>
            </w:r>
          </w:p>
          <w:p w:rsidR="00905F8A" w:rsidRPr="00405EB2" w:rsidRDefault="00033CB5">
            <w:pPr>
              <w:widowControl w:val="0"/>
              <w:numPr>
                <w:ilvl w:val="0"/>
                <w:numId w:val="2"/>
              </w:numPr>
              <w:spacing w:line="240" w:lineRule="auto"/>
              <w:rPr>
                <w:rFonts w:ascii="Times New Roman" w:eastAsia="Times New Roman" w:hAnsi="Times New Roman" w:cs="Times New Roman"/>
              </w:rPr>
            </w:pPr>
            <w:r w:rsidRPr="00405EB2">
              <w:rPr>
                <w:rFonts w:ascii="Times New Roman" w:hAnsi="Times New Roman"/>
              </w:rPr>
              <w:t>No hay hora de Bobcat los viernes</w:t>
            </w:r>
          </w:p>
          <w:p w:rsidR="00905F8A" w:rsidRDefault="00033CB5">
            <w:pPr>
              <w:widowControl w:val="0"/>
              <w:numPr>
                <w:ilvl w:val="0"/>
                <w:numId w:val="2"/>
              </w:numPr>
              <w:spacing w:line="240" w:lineRule="auto"/>
              <w:rPr>
                <w:rFonts w:ascii="Times New Roman" w:eastAsia="Times New Roman" w:hAnsi="Times New Roman" w:cs="Times New Roman"/>
                <w:sz w:val="24"/>
                <w:szCs w:val="24"/>
              </w:rPr>
            </w:pPr>
            <w:r w:rsidRPr="00405EB2">
              <w:rPr>
                <w:rFonts w:ascii="Times New Roman" w:hAnsi="Times New Roman"/>
              </w:rPr>
              <w:t>Los maestros estarán disponibles los viernes. Los estudiantes necesitan comunicarse por correo electrónico o seguir el protocolo que el maestro/a ha establecido de otra manera.</w:t>
            </w:r>
          </w:p>
        </w:tc>
      </w:tr>
      <w:tr w:rsidR="00905F8A">
        <w:trPr>
          <w:trHeight w:val="1965"/>
        </w:trPr>
        <w:tc>
          <w:tcPr>
            <w:tcW w:w="3060" w:type="dxa"/>
            <w:shd w:val="clear" w:color="auto" w:fill="FFFFFF"/>
            <w:tcMar>
              <w:top w:w="100" w:type="dxa"/>
              <w:left w:w="100" w:type="dxa"/>
              <w:bottom w:w="100" w:type="dxa"/>
              <w:right w:w="100" w:type="dxa"/>
            </w:tcMar>
            <w:vAlign w:val="center"/>
          </w:tcPr>
          <w:p w:rsidR="00905F8A" w:rsidRPr="00405EB2" w:rsidRDefault="00033CB5" w:rsidP="00405EB2">
            <w:pPr>
              <w:pStyle w:val="Heading3"/>
              <w:widowControl w:val="0"/>
              <w:spacing w:before="0" w:line="240" w:lineRule="auto"/>
              <w:jc w:val="center"/>
              <w:rPr>
                <w:b/>
                <w:sz w:val="36"/>
                <w:szCs w:val="36"/>
              </w:rPr>
            </w:pPr>
            <w:bookmarkStart w:id="11" w:name="_Toc56414373"/>
            <w:r w:rsidRPr="00405EB2">
              <w:rPr>
                <w:b/>
                <w:sz w:val="36"/>
                <w:szCs w:val="36"/>
              </w:rPr>
              <w:t>Apoyo estudiantil: D</w:t>
            </w:r>
            <w:r w:rsidR="00405EB2">
              <w:rPr>
                <w:b/>
                <w:sz w:val="36"/>
                <w:szCs w:val="36"/>
              </w:rPr>
              <w:t>pto</w:t>
            </w:r>
            <w:r w:rsidRPr="00405EB2">
              <w:rPr>
                <w:b/>
                <w:sz w:val="36"/>
                <w:szCs w:val="36"/>
              </w:rPr>
              <w:t xml:space="preserve"> de consejería</w:t>
            </w:r>
            <w:bookmarkEnd w:id="11"/>
          </w:p>
        </w:tc>
        <w:tc>
          <w:tcPr>
            <w:tcW w:w="7875" w:type="dxa"/>
            <w:shd w:val="clear" w:color="auto" w:fill="FFFFFF"/>
            <w:tcMar>
              <w:top w:w="100" w:type="dxa"/>
              <w:left w:w="100" w:type="dxa"/>
              <w:bottom w:w="100" w:type="dxa"/>
              <w:right w:w="100" w:type="dxa"/>
            </w:tcMa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 xml:space="preserve">¡Nuestros consejeros están allí para nuestros estudiantes! Durante la instrucción a distancia, los consejeros estarán disponibles para ofrecer apoyo de aprendizaje tanto académico como socio-emocional.  </w:t>
            </w:r>
            <w:r w:rsidRPr="00405EB2">
              <w:rPr>
                <w:rFonts w:ascii="Times New Roman" w:hAnsi="Times New Roman"/>
                <w:b/>
                <w:u w:val="single"/>
              </w:rPr>
              <w:t>Para más información</w:t>
            </w:r>
            <w:r w:rsidRPr="00405EB2">
              <w:rPr>
                <w:rFonts w:ascii="Times New Roman" w:hAnsi="Times New Roman"/>
              </w:rPr>
              <w:t xml:space="preserve"> sobre nuestros recursos y cómo contactar a nuestro personal de consejería, por favor </w:t>
            </w:r>
            <w:hyperlink r:id="rId10">
              <w:r w:rsidRPr="00405EB2">
                <w:rPr>
                  <w:rFonts w:ascii="Times New Roman" w:hAnsi="Times New Roman"/>
                  <w:color w:val="1155CC"/>
                  <w:u w:val="single"/>
                </w:rPr>
                <w:t>haga clic aquí</w:t>
              </w:r>
            </w:hyperlink>
            <w:r w:rsidRPr="00405EB2">
              <w:rPr>
                <w:rFonts w:ascii="Times New Roman" w:hAnsi="Times New Roman"/>
              </w:rPr>
              <w:t xml:space="preserve">. </w:t>
            </w:r>
          </w:p>
        </w:tc>
      </w:tr>
      <w:tr w:rsidR="00905F8A">
        <w:trPr>
          <w:trHeight w:val="1965"/>
        </w:trPr>
        <w:tc>
          <w:tcPr>
            <w:tcW w:w="3060" w:type="dxa"/>
            <w:shd w:val="clear" w:color="auto" w:fill="FFFFFF"/>
            <w:tcMar>
              <w:top w:w="100" w:type="dxa"/>
              <w:left w:w="100" w:type="dxa"/>
              <w:bottom w:w="100" w:type="dxa"/>
              <w:right w:w="100" w:type="dxa"/>
            </w:tcMar>
            <w:vAlign w:val="center"/>
          </w:tcPr>
          <w:p w:rsidR="00905F8A" w:rsidRPr="00405EB2" w:rsidRDefault="00033CB5">
            <w:pPr>
              <w:pStyle w:val="Heading3"/>
              <w:widowControl w:val="0"/>
              <w:spacing w:before="0" w:line="240" w:lineRule="auto"/>
              <w:jc w:val="center"/>
              <w:rPr>
                <w:b/>
                <w:sz w:val="36"/>
                <w:szCs w:val="36"/>
              </w:rPr>
            </w:pPr>
            <w:bookmarkStart w:id="12" w:name="_Toc56414374"/>
            <w:r w:rsidRPr="00405EB2">
              <w:rPr>
                <w:b/>
                <w:sz w:val="36"/>
                <w:szCs w:val="36"/>
              </w:rPr>
              <w:t>Soporte de oficina y administración</w:t>
            </w:r>
            <w:bookmarkEnd w:id="12"/>
          </w:p>
        </w:tc>
        <w:tc>
          <w:tcPr>
            <w:tcW w:w="7875" w:type="dxa"/>
            <w:shd w:val="clear" w:color="auto" w:fill="FFFFFF"/>
            <w:tcMar>
              <w:top w:w="100" w:type="dxa"/>
              <w:left w:w="100" w:type="dxa"/>
              <w:bottom w:w="100" w:type="dxa"/>
              <w:right w:w="100" w:type="dxa"/>
            </w:tcMar>
          </w:tcPr>
          <w:p w:rsidR="00905F8A" w:rsidRPr="00405EB2" w:rsidRDefault="00033CB5">
            <w:pPr>
              <w:widowControl w:val="0"/>
              <w:spacing w:line="240" w:lineRule="auto"/>
              <w:rPr>
                <w:rFonts w:ascii="Times New Roman" w:eastAsia="Times New Roman" w:hAnsi="Times New Roman" w:cs="Times New Roman"/>
                <w:u w:val="single"/>
              </w:rPr>
            </w:pPr>
            <w:r w:rsidRPr="00405EB2">
              <w:rPr>
                <w:rFonts w:ascii="Times New Roman" w:hAnsi="Times New Roman"/>
                <w:u w:val="single"/>
              </w:rPr>
              <w:t>Horas de consulta:</w:t>
            </w:r>
          </w:p>
          <w:p w:rsidR="00905F8A" w:rsidRPr="00405EB2" w:rsidRDefault="00033CB5">
            <w:pPr>
              <w:widowControl w:val="0"/>
              <w:numPr>
                <w:ilvl w:val="0"/>
                <w:numId w:val="5"/>
              </w:numPr>
              <w:spacing w:line="240" w:lineRule="auto"/>
              <w:rPr>
                <w:rFonts w:ascii="Times New Roman" w:eastAsia="Times New Roman" w:hAnsi="Times New Roman" w:cs="Times New Roman"/>
              </w:rPr>
            </w:pPr>
            <w:r w:rsidRPr="00405EB2">
              <w:rPr>
                <w:rFonts w:ascii="Times New Roman" w:hAnsi="Times New Roman"/>
              </w:rPr>
              <w:t>Del 16 al 19 de noviembre, son de 7:30 a 3:30</w:t>
            </w:r>
          </w:p>
          <w:p w:rsidR="00905F8A" w:rsidRPr="00405EB2" w:rsidRDefault="00033CB5">
            <w:pPr>
              <w:widowControl w:val="0"/>
              <w:numPr>
                <w:ilvl w:val="0"/>
                <w:numId w:val="5"/>
              </w:numPr>
              <w:spacing w:line="240" w:lineRule="auto"/>
              <w:rPr>
                <w:rFonts w:ascii="Times New Roman" w:eastAsia="Times New Roman" w:hAnsi="Times New Roman" w:cs="Times New Roman"/>
              </w:rPr>
            </w:pPr>
            <w:r w:rsidRPr="00405EB2">
              <w:rPr>
                <w:rFonts w:ascii="Times New Roman" w:hAnsi="Times New Roman"/>
              </w:rPr>
              <w:t>El 20 de noviembre, son de 7:30 a 1:30</w:t>
            </w:r>
          </w:p>
          <w:p w:rsidR="00905F8A" w:rsidRPr="00405EB2" w:rsidRDefault="00033CB5">
            <w:pPr>
              <w:widowControl w:val="0"/>
              <w:numPr>
                <w:ilvl w:val="0"/>
                <w:numId w:val="5"/>
              </w:numPr>
              <w:spacing w:line="240" w:lineRule="auto"/>
              <w:rPr>
                <w:rFonts w:ascii="Times New Roman" w:eastAsia="Times New Roman" w:hAnsi="Times New Roman" w:cs="Times New Roman"/>
              </w:rPr>
            </w:pPr>
            <w:r w:rsidRPr="00405EB2">
              <w:rPr>
                <w:rFonts w:ascii="Times New Roman" w:hAnsi="Times New Roman"/>
              </w:rPr>
              <w:t>A partir del 30 de noviembre por determinar</w:t>
            </w:r>
          </w:p>
          <w:p w:rsidR="00905F8A" w:rsidRPr="00405EB2" w:rsidRDefault="00033CB5">
            <w:pPr>
              <w:widowControl w:val="0"/>
              <w:numPr>
                <w:ilvl w:val="0"/>
                <w:numId w:val="5"/>
              </w:numPr>
              <w:spacing w:line="240" w:lineRule="auto"/>
              <w:rPr>
                <w:rFonts w:ascii="Times New Roman" w:eastAsia="Times New Roman" w:hAnsi="Times New Roman" w:cs="Times New Roman"/>
              </w:rPr>
            </w:pPr>
            <w:r w:rsidRPr="00405EB2">
              <w:rPr>
                <w:rFonts w:ascii="Times New Roman" w:hAnsi="Times New Roman"/>
              </w:rPr>
              <w:t>El número de teléfono de la oficina (línea de mensajes): 303-982-4280.</w:t>
            </w:r>
          </w:p>
          <w:p w:rsidR="00905F8A" w:rsidRPr="00405EB2" w:rsidRDefault="00905F8A">
            <w:pPr>
              <w:widowControl w:val="0"/>
              <w:spacing w:line="240" w:lineRule="auto"/>
              <w:rPr>
                <w:rFonts w:ascii="Times New Roman" w:eastAsia="Times New Roman" w:hAnsi="Times New Roman" w:cs="Times New Roman"/>
                <w:u w:val="single"/>
              </w:rPr>
            </w:pPr>
          </w:p>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u w:val="single"/>
              </w:rPr>
              <w:t>Contactos administrativos</w:t>
            </w:r>
          </w:p>
          <w:p w:rsidR="00905F8A" w:rsidRPr="00405EB2" w:rsidRDefault="00033CB5">
            <w:pPr>
              <w:widowControl w:val="0"/>
              <w:numPr>
                <w:ilvl w:val="0"/>
                <w:numId w:val="3"/>
              </w:numPr>
              <w:spacing w:line="240" w:lineRule="auto"/>
              <w:rPr>
                <w:rFonts w:ascii="Times New Roman" w:eastAsia="Times New Roman" w:hAnsi="Times New Roman" w:cs="Times New Roman"/>
              </w:rPr>
            </w:pPr>
            <w:r w:rsidRPr="00405EB2">
              <w:rPr>
                <w:rFonts w:ascii="Times New Roman" w:hAnsi="Times New Roman"/>
              </w:rPr>
              <w:t xml:space="preserve">DeAndrea Austin, directora: </w:t>
            </w:r>
            <w:hyperlink r:id="rId11">
              <w:r w:rsidRPr="00405EB2">
                <w:rPr>
                  <w:rFonts w:ascii="Times New Roman" w:hAnsi="Times New Roman"/>
                  <w:color w:val="1155CC"/>
                  <w:u w:val="single"/>
                </w:rPr>
                <w:t>Michele.DeAndrea-Austin@jeffco.k12.co.us</w:t>
              </w:r>
            </w:hyperlink>
          </w:p>
          <w:p w:rsidR="00905F8A" w:rsidRPr="00405EB2" w:rsidRDefault="00033CB5">
            <w:pPr>
              <w:widowControl w:val="0"/>
              <w:numPr>
                <w:ilvl w:val="0"/>
                <w:numId w:val="3"/>
              </w:numPr>
              <w:spacing w:line="240" w:lineRule="auto"/>
              <w:rPr>
                <w:rFonts w:ascii="Times New Roman" w:eastAsia="Times New Roman" w:hAnsi="Times New Roman" w:cs="Times New Roman"/>
              </w:rPr>
            </w:pPr>
            <w:r w:rsidRPr="00405EB2">
              <w:rPr>
                <w:rFonts w:ascii="Times New Roman" w:hAnsi="Times New Roman"/>
              </w:rPr>
              <w:t xml:space="preserve">Subirectora Calvert: Valerie.Calvert@jeffco.k12.co.us </w:t>
            </w:r>
            <w:hyperlink r:id="rId12"/>
          </w:p>
          <w:p w:rsidR="00905F8A" w:rsidRPr="00405EB2" w:rsidRDefault="00033CB5">
            <w:pPr>
              <w:widowControl w:val="0"/>
              <w:numPr>
                <w:ilvl w:val="1"/>
                <w:numId w:val="3"/>
              </w:numPr>
              <w:spacing w:line="240" w:lineRule="auto"/>
              <w:rPr>
                <w:rFonts w:ascii="Times New Roman" w:eastAsia="Times New Roman" w:hAnsi="Times New Roman" w:cs="Times New Roman"/>
              </w:rPr>
            </w:pPr>
            <w:r w:rsidRPr="00405EB2">
              <w:rPr>
                <w:rFonts w:ascii="Times New Roman" w:hAnsi="Times New Roman"/>
              </w:rPr>
              <w:t>7º grado:</w:t>
            </w:r>
          </w:p>
          <w:p w:rsidR="00905F8A" w:rsidRPr="00405EB2" w:rsidRDefault="00033CB5">
            <w:pPr>
              <w:widowControl w:val="0"/>
              <w:numPr>
                <w:ilvl w:val="1"/>
                <w:numId w:val="3"/>
              </w:numPr>
              <w:spacing w:line="240" w:lineRule="auto"/>
              <w:rPr>
                <w:rFonts w:ascii="Times New Roman" w:eastAsia="Times New Roman" w:hAnsi="Times New Roman" w:cs="Times New Roman"/>
              </w:rPr>
            </w:pPr>
            <w:r w:rsidRPr="00405EB2">
              <w:rPr>
                <w:rFonts w:ascii="Times New Roman" w:hAnsi="Times New Roman"/>
              </w:rPr>
              <w:t>8° grado (apellidos que comienzan con A-M)</w:t>
            </w:r>
          </w:p>
          <w:p w:rsidR="00905F8A" w:rsidRPr="00405EB2" w:rsidRDefault="00033CB5">
            <w:pPr>
              <w:widowControl w:val="0"/>
              <w:numPr>
                <w:ilvl w:val="1"/>
                <w:numId w:val="3"/>
              </w:numPr>
              <w:spacing w:line="240" w:lineRule="auto"/>
              <w:rPr>
                <w:rFonts w:ascii="Times New Roman" w:eastAsia="Times New Roman" w:hAnsi="Times New Roman" w:cs="Times New Roman"/>
              </w:rPr>
            </w:pPr>
            <w:r w:rsidRPr="00405EB2">
              <w:rPr>
                <w:rFonts w:ascii="Times New Roman" w:hAnsi="Times New Roman"/>
              </w:rPr>
              <w:t>Educación especial</w:t>
            </w:r>
          </w:p>
          <w:p w:rsidR="00905F8A" w:rsidRPr="00405EB2" w:rsidRDefault="00033CB5">
            <w:pPr>
              <w:widowControl w:val="0"/>
              <w:numPr>
                <w:ilvl w:val="0"/>
                <w:numId w:val="3"/>
              </w:numPr>
              <w:spacing w:line="240" w:lineRule="auto"/>
              <w:rPr>
                <w:rFonts w:ascii="Times New Roman" w:eastAsia="Times New Roman" w:hAnsi="Times New Roman" w:cs="Times New Roman"/>
              </w:rPr>
            </w:pPr>
            <w:r w:rsidRPr="00405EB2">
              <w:rPr>
                <w:rFonts w:ascii="Times New Roman" w:hAnsi="Times New Roman"/>
              </w:rPr>
              <w:t xml:space="preserve">Subdirector Seaman: </w:t>
            </w:r>
            <w:hyperlink r:id="rId13">
              <w:r w:rsidRPr="00405EB2">
                <w:rPr>
                  <w:rFonts w:ascii="Times New Roman" w:hAnsi="Times New Roman"/>
                  <w:color w:val="1155CC"/>
                  <w:u w:val="single"/>
                </w:rPr>
                <w:t>Adam.Seaman@jeffco.k12.co.us</w:t>
              </w:r>
            </w:hyperlink>
          </w:p>
          <w:p w:rsidR="00905F8A" w:rsidRPr="00405EB2" w:rsidRDefault="00033CB5">
            <w:pPr>
              <w:widowControl w:val="0"/>
              <w:numPr>
                <w:ilvl w:val="1"/>
                <w:numId w:val="3"/>
              </w:numPr>
              <w:spacing w:line="240" w:lineRule="auto"/>
              <w:rPr>
                <w:rFonts w:ascii="Times New Roman" w:eastAsia="Times New Roman" w:hAnsi="Times New Roman" w:cs="Times New Roman"/>
              </w:rPr>
            </w:pPr>
            <w:r w:rsidRPr="00405EB2">
              <w:rPr>
                <w:rFonts w:ascii="Times New Roman" w:hAnsi="Times New Roman"/>
              </w:rPr>
              <w:t>6º grado</w:t>
            </w:r>
          </w:p>
          <w:p w:rsidR="00905F8A" w:rsidRPr="00405EB2" w:rsidRDefault="00033CB5">
            <w:pPr>
              <w:widowControl w:val="0"/>
              <w:numPr>
                <w:ilvl w:val="1"/>
                <w:numId w:val="3"/>
              </w:numPr>
              <w:spacing w:line="240" w:lineRule="auto"/>
              <w:rPr>
                <w:rFonts w:ascii="Times New Roman" w:eastAsia="Times New Roman" w:hAnsi="Times New Roman" w:cs="Times New Roman"/>
              </w:rPr>
            </w:pPr>
            <w:r w:rsidRPr="00405EB2">
              <w:rPr>
                <w:rFonts w:ascii="Times New Roman" w:hAnsi="Times New Roman"/>
              </w:rPr>
              <w:t>8° grado (apellidos que comienzan con N-Z)</w:t>
            </w:r>
          </w:p>
          <w:p w:rsidR="00905F8A" w:rsidRDefault="00033CB5">
            <w:pPr>
              <w:widowControl w:val="0"/>
              <w:numPr>
                <w:ilvl w:val="1"/>
                <w:numId w:val="3"/>
              </w:numPr>
              <w:spacing w:line="240" w:lineRule="auto"/>
              <w:rPr>
                <w:rFonts w:ascii="Times New Roman" w:eastAsia="Times New Roman" w:hAnsi="Times New Roman" w:cs="Times New Roman"/>
                <w:sz w:val="24"/>
                <w:szCs w:val="24"/>
              </w:rPr>
            </w:pPr>
            <w:r w:rsidRPr="00405EB2">
              <w:rPr>
                <w:rFonts w:ascii="Times New Roman" w:hAnsi="Times New Roman"/>
              </w:rPr>
              <w:t>Coordinación de horarios</w:t>
            </w:r>
          </w:p>
        </w:tc>
      </w:tr>
      <w:tr w:rsidR="00905F8A">
        <w:trPr>
          <w:trHeight w:val="1965"/>
        </w:trPr>
        <w:tc>
          <w:tcPr>
            <w:tcW w:w="3060" w:type="dxa"/>
            <w:shd w:val="clear" w:color="auto" w:fill="FFFFFF"/>
            <w:tcMar>
              <w:top w:w="100" w:type="dxa"/>
              <w:left w:w="100" w:type="dxa"/>
              <w:bottom w:w="100" w:type="dxa"/>
              <w:right w:w="100" w:type="dxa"/>
            </w:tcMar>
            <w:vAlign w:val="center"/>
          </w:tcPr>
          <w:p w:rsidR="00905F8A" w:rsidRDefault="00033CB5">
            <w:pPr>
              <w:pStyle w:val="Heading3"/>
              <w:widowControl w:val="0"/>
              <w:spacing w:before="0" w:line="240" w:lineRule="auto"/>
              <w:jc w:val="center"/>
              <w:rPr>
                <w:b/>
                <w:sz w:val="36"/>
                <w:szCs w:val="36"/>
              </w:rPr>
            </w:pPr>
            <w:bookmarkStart w:id="13" w:name="_Toc56414375"/>
            <w:r>
              <w:rPr>
                <w:b/>
                <w:sz w:val="36"/>
              </w:rPr>
              <w:t>Comunicación de la escuela:</w:t>
            </w:r>
            <w:bookmarkEnd w:id="13"/>
          </w:p>
        </w:tc>
        <w:tc>
          <w:tcPr>
            <w:tcW w:w="7875" w:type="dxa"/>
            <w:shd w:val="clear" w:color="auto" w:fill="FFFFFF"/>
            <w:tcMar>
              <w:top w:w="100" w:type="dxa"/>
              <w:left w:w="100" w:type="dxa"/>
              <w:bottom w:w="100" w:type="dxa"/>
              <w:right w:w="100" w:type="dxa"/>
            </w:tcMar>
          </w:tcPr>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 xml:space="preserve">La escuela continuará enviando mensajes de correo electrónico y correo de voz a través del sistema de mensajería de la escuela. </w:t>
            </w:r>
            <w:r w:rsidRPr="00405EB2">
              <w:rPr>
                <w:rFonts w:ascii="Times New Roman" w:hAnsi="Times New Roman"/>
                <w:b/>
                <w:i/>
              </w:rPr>
              <w:t xml:space="preserve">Es fundamental que este sistema tenga la información de contacto más actualizada para los tutores y los contactos de emergencia. </w:t>
            </w:r>
            <w:r w:rsidRPr="00405EB2">
              <w:rPr>
                <w:rFonts w:ascii="Times New Roman" w:hAnsi="Times New Roman"/>
              </w:rPr>
              <w:t xml:space="preserve">Por favor asegúrese de que haya </w:t>
            </w:r>
            <w:r w:rsidRPr="00405EB2">
              <w:rPr>
                <w:rFonts w:ascii="Times New Roman" w:hAnsi="Times New Roman"/>
                <w:b/>
                <w:i/>
              </w:rPr>
              <w:t xml:space="preserve">actualizado esta información en </w:t>
            </w:r>
            <w:hyperlink r:id="rId14">
              <w:r w:rsidRPr="00405EB2">
                <w:rPr>
                  <w:rFonts w:ascii="Times New Roman" w:hAnsi="Times New Roman"/>
                  <w:b/>
                  <w:i/>
                  <w:color w:val="1155CC"/>
                  <w:u w:val="single"/>
                </w:rPr>
                <w:t>School Connect</w:t>
              </w:r>
            </w:hyperlink>
            <w:r w:rsidRPr="00405EB2">
              <w:rPr>
                <w:rFonts w:ascii="Times New Roman" w:hAnsi="Times New Roman"/>
                <w:b/>
                <w:i/>
              </w:rPr>
              <w:t xml:space="preserve"> </w:t>
            </w:r>
            <w:r w:rsidRPr="00405EB2">
              <w:rPr>
                <w:rFonts w:ascii="Times New Roman" w:hAnsi="Times New Roman"/>
                <w:i/>
              </w:rPr>
              <w:t>(acceso a través del sitio web de Bell en Recursos familiares &gt; registros familiares).</w:t>
            </w:r>
          </w:p>
          <w:p w:rsidR="00905F8A" w:rsidRPr="00405EB2" w:rsidRDefault="00905F8A">
            <w:pPr>
              <w:widowControl w:val="0"/>
              <w:spacing w:line="240" w:lineRule="auto"/>
              <w:rPr>
                <w:rFonts w:ascii="Times New Roman" w:eastAsia="Times New Roman" w:hAnsi="Times New Roman" w:cs="Times New Roman"/>
              </w:rPr>
            </w:pPr>
          </w:p>
          <w:p w:rsidR="00905F8A" w:rsidRPr="00405EB2" w:rsidRDefault="00033CB5">
            <w:pPr>
              <w:widowControl w:val="0"/>
              <w:spacing w:line="240" w:lineRule="auto"/>
              <w:rPr>
                <w:rFonts w:ascii="Times New Roman" w:eastAsia="Times New Roman" w:hAnsi="Times New Roman" w:cs="Times New Roman"/>
              </w:rPr>
            </w:pPr>
            <w:r w:rsidRPr="00405EB2">
              <w:rPr>
                <w:rFonts w:ascii="Times New Roman" w:hAnsi="Times New Roman"/>
              </w:rPr>
              <w:t>El sitio web de la escuela es la mejor manera de acceder a la mayoría de la información.</w:t>
            </w:r>
          </w:p>
          <w:p w:rsidR="00905F8A" w:rsidRDefault="00905525">
            <w:pPr>
              <w:widowControl w:val="0"/>
              <w:spacing w:line="240" w:lineRule="auto"/>
              <w:rPr>
                <w:rFonts w:ascii="Times New Roman" w:eastAsia="Times New Roman" w:hAnsi="Times New Roman" w:cs="Times New Roman"/>
                <w:b/>
                <w:sz w:val="24"/>
                <w:szCs w:val="24"/>
              </w:rPr>
            </w:pPr>
            <w:hyperlink r:id="rId15">
              <w:r w:rsidR="00033CB5" w:rsidRPr="00405EB2">
                <w:rPr>
                  <w:rFonts w:ascii="Times New Roman" w:hAnsi="Times New Roman"/>
                  <w:b/>
                  <w:color w:val="1155CC"/>
                  <w:u w:val="single"/>
                </w:rPr>
                <w:t>Sitio web de Bell Middle School</w:t>
              </w:r>
            </w:hyperlink>
          </w:p>
        </w:tc>
      </w:tr>
      <w:tr w:rsidR="00905F8A">
        <w:trPr>
          <w:trHeight w:val="1965"/>
        </w:trPr>
        <w:tc>
          <w:tcPr>
            <w:tcW w:w="3060" w:type="dxa"/>
            <w:shd w:val="clear" w:color="auto" w:fill="FFFFFF"/>
            <w:tcMar>
              <w:top w:w="100" w:type="dxa"/>
              <w:left w:w="100" w:type="dxa"/>
              <w:bottom w:w="100" w:type="dxa"/>
              <w:right w:w="100" w:type="dxa"/>
            </w:tcMar>
            <w:vAlign w:val="center"/>
          </w:tcPr>
          <w:p w:rsidR="00905F8A" w:rsidRDefault="00033CB5">
            <w:pPr>
              <w:pStyle w:val="Heading3"/>
              <w:widowControl w:val="0"/>
              <w:spacing w:before="0" w:line="240" w:lineRule="auto"/>
              <w:jc w:val="center"/>
              <w:rPr>
                <w:b/>
                <w:sz w:val="36"/>
                <w:szCs w:val="36"/>
              </w:rPr>
            </w:pPr>
            <w:bookmarkStart w:id="14" w:name="_Toc56414376"/>
            <w:r>
              <w:rPr>
                <w:b/>
                <w:sz w:val="36"/>
              </w:rPr>
              <w:t>Apoyo para su estudiante durante la instrucción a distancia</w:t>
            </w:r>
            <w:bookmarkEnd w:id="14"/>
          </w:p>
        </w:tc>
        <w:tc>
          <w:tcPr>
            <w:tcW w:w="7875" w:type="dxa"/>
            <w:shd w:val="clear" w:color="auto" w:fill="FFFFFF"/>
            <w:tcMar>
              <w:top w:w="100" w:type="dxa"/>
              <w:left w:w="100" w:type="dxa"/>
              <w:bottom w:w="100" w:type="dxa"/>
              <w:right w:w="100" w:type="dxa"/>
            </w:tcMar>
          </w:tcPr>
          <w:p w:rsidR="00905F8A" w:rsidRPr="00405EB2" w:rsidRDefault="00033CB5">
            <w:pPr>
              <w:widowControl w:val="0"/>
              <w:numPr>
                <w:ilvl w:val="0"/>
                <w:numId w:val="9"/>
              </w:numPr>
              <w:spacing w:line="240" w:lineRule="auto"/>
              <w:rPr>
                <w:rFonts w:ascii="Times New Roman" w:eastAsia="Times New Roman" w:hAnsi="Times New Roman" w:cs="Times New Roman"/>
              </w:rPr>
            </w:pPr>
            <w:r w:rsidRPr="00405EB2">
              <w:rPr>
                <w:rFonts w:ascii="Times New Roman" w:hAnsi="Times New Roman"/>
                <w:b/>
                <w:i/>
              </w:rPr>
              <w:t xml:space="preserve">Revise las calificaciones de los estudiantes </w:t>
            </w:r>
            <w:r w:rsidRPr="00405EB2">
              <w:rPr>
                <w:rFonts w:ascii="Times New Roman" w:hAnsi="Times New Roman"/>
                <w:b/>
                <w:i/>
                <w:u w:val="single"/>
              </w:rPr>
              <w:t>los viernes y la asistencia DIARIA</w:t>
            </w:r>
            <w:r w:rsidRPr="00405EB2">
              <w:rPr>
                <w:rFonts w:ascii="Times New Roman" w:hAnsi="Times New Roman"/>
              </w:rPr>
              <w:t xml:space="preserve">. </w:t>
            </w:r>
          </w:p>
          <w:p w:rsidR="00905F8A" w:rsidRPr="00405EB2" w:rsidRDefault="00033CB5">
            <w:pPr>
              <w:widowControl w:val="0"/>
              <w:numPr>
                <w:ilvl w:val="0"/>
                <w:numId w:val="9"/>
              </w:numPr>
              <w:spacing w:line="240" w:lineRule="auto"/>
              <w:rPr>
                <w:rFonts w:ascii="Times New Roman" w:eastAsia="Times New Roman" w:hAnsi="Times New Roman" w:cs="Times New Roman"/>
              </w:rPr>
            </w:pPr>
            <w:r w:rsidRPr="00405EB2">
              <w:rPr>
                <w:rFonts w:ascii="Times New Roman" w:hAnsi="Times New Roman"/>
              </w:rPr>
              <w:t xml:space="preserve">Hable con sus hijos sobre cómo va la escuela </w:t>
            </w:r>
            <w:r w:rsidRPr="00405EB2">
              <w:rPr>
                <w:rFonts w:ascii="Times New Roman" w:hAnsi="Times New Roman"/>
                <w:b/>
                <w:i/>
              </w:rPr>
              <w:t xml:space="preserve">y </w:t>
            </w:r>
            <w:r w:rsidRPr="00405EB2">
              <w:rPr>
                <w:rFonts w:ascii="Times New Roman" w:hAnsi="Times New Roman"/>
              </w:rPr>
              <w:t xml:space="preserve">cómo se sienten. </w:t>
            </w:r>
          </w:p>
          <w:p w:rsidR="00905F8A" w:rsidRPr="00405EB2" w:rsidRDefault="00033CB5">
            <w:pPr>
              <w:widowControl w:val="0"/>
              <w:numPr>
                <w:ilvl w:val="0"/>
                <w:numId w:val="9"/>
              </w:numPr>
              <w:spacing w:line="240" w:lineRule="auto"/>
              <w:rPr>
                <w:rFonts w:ascii="Times New Roman" w:eastAsia="Times New Roman" w:hAnsi="Times New Roman" w:cs="Times New Roman"/>
              </w:rPr>
            </w:pPr>
            <w:r w:rsidRPr="00405EB2">
              <w:rPr>
                <w:rFonts w:ascii="Times New Roman" w:hAnsi="Times New Roman"/>
              </w:rPr>
              <w:t xml:space="preserve">Ayude a sus hijos </w:t>
            </w:r>
            <w:r w:rsidRPr="00405EB2">
              <w:rPr>
                <w:rFonts w:ascii="Times New Roman" w:hAnsi="Times New Roman"/>
                <w:b/>
                <w:i/>
              </w:rPr>
              <w:t>a abogar por sí mismos</w:t>
            </w:r>
            <w:r w:rsidRPr="00405EB2">
              <w:rPr>
                <w:rFonts w:ascii="Times New Roman" w:hAnsi="Times New Roman"/>
              </w:rPr>
              <w:t xml:space="preserve"> entrenándolos en cómo contactar a los maestros, consejeros, administradores, etc. cuando tengan preguntas.</w:t>
            </w:r>
          </w:p>
          <w:p w:rsidR="00905F8A" w:rsidRDefault="00033CB5">
            <w:pPr>
              <w:widowControl w:val="0"/>
              <w:numPr>
                <w:ilvl w:val="0"/>
                <w:numId w:val="9"/>
              </w:numPr>
              <w:spacing w:line="240" w:lineRule="auto"/>
              <w:rPr>
                <w:rFonts w:ascii="Times New Roman" w:eastAsia="Times New Roman" w:hAnsi="Times New Roman" w:cs="Times New Roman"/>
                <w:sz w:val="24"/>
                <w:szCs w:val="24"/>
              </w:rPr>
            </w:pPr>
            <w:r w:rsidRPr="00405EB2">
              <w:rPr>
                <w:rFonts w:ascii="Times New Roman" w:hAnsi="Times New Roman"/>
              </w:rPr>
              <w:t>Comuníquese con el personal escolar apropiado si los estudiantes no pueden resolver un problema o responder a una pregunta.</w:t>
            </w:r>
            <w:r>
              <w:rPr>
                <w:rFonts w:ascii="Times New Roman" w:hAnsi="Times New Roman"/>
                <w:sz w:val="24"/>
              </w:rPr>
              <w:t xml:space="preserve"> </w:t>
            </w:r>
          </w:p>
        </w:tc>
      </w:tr>
    </w:tbl>
    <w:p w:rsidR="00905F8A" w:rsidRDefault="00905F8A"/>
    <w:sectPr w:rsidR="00905F8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A0F"/>
    <w:multiLevelType w:val="multilevel"/>
    <w:tmpl w:val="6C00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957CBC"/>
    <w:multiLevelType w:val="multilevel"/>
    <w:tmpl w:val="889A0304"/>
    <w:lvl w:ilvl="0">
      <w:start w:val="1"/>
      <w:numFmt w:val="bullet"/>
      <w:pStyle w:val="TOC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2F1092"/>
    <w:multiLevelType w:val="multilevel"/>
    <w:tmpl w:val="A9584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01E"/>
    <w:multiLevelType w:val="multilevel"/>
    <w:tmpl w:val="4232C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086DAD"/>
    <w:multiLevelType w:val="multilevel"/>
    <w:tmpl w:val="C6D6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F43542"/>
    <w:multiLevelType w:val="multilevel"/>
    <w:tmpl w:val="EC26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F11BE3"/>
    <w:multiLevelType w:val="multilevel"/>
    <w:tmpl w:val="F382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8604AC"/>
    <w:multiLevelType w:val="multilevel"/>
    <w:tmpl w:val="B7B2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766BB1"/>
    <w:multiLevelType w:val="multilevel"/>
    <w:tmpl w:val="86168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6"/>
  </w:num>
  <w:num w:numId="4">
    <w:abstractNumId w:val="7"/>
  </w:num>
  <w:num w:numId="5">
    <w:abstractNumId w:val="0"/>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A"/>
    <w:rsid w:val="00033CB5"/>
    <w:rsid w:val="00405EB2"/>
    <w:rsid w:val="00905525"/>
    <w:rsid w:val="00905F8A"/>
    <w:rsid w:val="0094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3">
    <w:name w:val="toc 3"/>
    <w:basedOn w:val="Normal"/>
    <w:next w:val="Normal"/>
    <w:autoRedefine/>
    <w:uiPriority w:val="39"/>
    <w:unhideWhenUsed/>
    <w:rsid w:val="0094712A"/>
    <w:pPr>
      <w:numPr>
        <w:numId w:val="8"/>
      </w:numPr>
      <w:tabs>
        <w:tab w:val="right" w:leader="dot" w:pos="10790"/>
      </w:tabs>
      <w:spacing w:after="100"/>
    </w:pPr>
  </w:style>
  <w:style w:type="character" w:styleId="Hyperlink">
    <w:name w:val="Hyperlink"/>
    <w:basedOn w:val="DefaultParagraphFont"/>
    <w:uiPriority w:val="99"/>
    <w:unhideWhenUsed/>
    <w:rsid w:val="0094712A"/>
    <w:rPr>
      <w:color w:val="0000FF" w:themeColor="hyperlink"/>
      <w:u w:val="single"/>
    </w:rPr>
  </w:style>
  <w:style w:type="paragraph" w:styleId="BalloonText">
    <w:name w:val="Balloon Text"/>
    <w:basedOn w:val="Normal"/>
    <w:link w:val="BalloonTextChar"/>
    <w:uiPriority w:val="99"/>
    <w:semiHidden/>
    <w:unhideWhenUsed/>
    <w:rsid w:val="00905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3">
    <w:name w:val="toc 3"/>
    <w:basedOn w:val="Normal"/>
    <w:next w:val="Normal"/>
    <w:autoRedefine/>
    <w:uiPriority w:val="39"/>
    <w:unhideWhenUsed/>
    <w:rsid w:val="0094712A"/>
    <w:pPr>
      <w:numPr>
        <w:numId w:val="8"/>
      </w:numPr>
      <w:tabs>
        <w:tab w:val="right" w:leader="dot" w:pos="10790"/>
      </w:tabs>
      <w:spacing w:after="100"/>
    </w:pPr>
  </w:style>
  <w:style w:type="character" w:styleId="Hyperlink">
    <w:name w:val="Hyperlink"/>
    <w:basedOn w:val="DefaultParagraphFont"/>
    <w:uiPriority w:val="99"/>
    <w:unhideWhenUsed/>
    <w:rsid w:val="0094712A"/>
    <w:rPr>
      <w:color w:val="0000FF" w:themeColor="hyperlink"/>
      <w:u w:val="single"/>
    </w:rPr>
  </w:style>
  <w:style w:type="paragraph" w:styleId="BalloonText">
    <w:name w:val="Balloon Text"/>
    <w:basedOn w:val="Normal"/>
    <w:link w:val="BalloonTextChar"/>
    <w:uiPriority w:val="99"/>
    <w:semiHidden/>
    <w:unhideWhenUsed/>
    <w:rsid w:val="00905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EmGnIZZmQFopME6u1a65jFJ515GPVt0nrLjEkXMLxa4/edit?usp=sharing" TargetMode="External"/><Relationship Id="rId13" Type="http://schemas.openxmlformats.org/officeDocument/2006/relationships/hyperlink" Target="mailto:Adam.Seaman@jeffco.k12.co.us" TargetMode="External"/><Relationship Id="rId3" Type="http://schemas.microsoft.com/office/2007/relationships/stylesWithEffects" Target="stylesWithEffects.xml"/><Relationship Id="rId7" Type="http://schemas.openxmlformats.org/officeDocument/2006/relationships/hyperlink" Target="https://docs.google.com/document/d/1SGnJyu8n2aY2zBPGifpAdRXkBgvSZHtnsNhUwTpEbg4/edit?usp=sharing" TargetMode="External"/><Relationship Id="rId12" Type="http://schemas.openxmlformats.org/officeDocument/2006/relationships/hyperlink" Target="mailto:Valerie.Calvert@jeffco.k12.c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ichele.DeAndrea-Austin@jeffco.k12.co.us" TargetMode="External"/><Relationship Id="rId5" Type="http://schemas.openxmlformats.org/officeDocument/2006/relationships/webSettings" Target="webSettings.xml"/><Relationship Id="rId15" Type="http://schemas.openxmlformats.org/officeDocument/2006/relationships/hyperlink" Target="https://bell.jeffcopublicschools.org/" TargetMode="External"/><Relationship Id="rId10" Type="http://schemas.openxmlformats.org/officeDocument/2006/relationships/hyperlink" Target="https://docs.google.com/document/d/1v-QSYZ5f8tw-VWKMQcwCB7_qxUByRSx85MaK_PGSol8/edit?usp=sharing" TargetMode="External"/><Relationship Id="rId4" Type="http://schemas.openxmlformats.org/officeDocument/2006/relationships/settings" Target="settings.xml"/><Relationship Id="rId9" Type="http://schemas.openxmlformats.org/officeDocument/2006/relationships/hyperlink" Target="https://calendly.com/julieschlosserbelldtl" TargetMode="External"/><Relationship Id="rId14" Type="http://schemas.openxmlformats.org/officeDocument/2006/relationships/hyperlink" Target="https://jeffcoconnect.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Reyman Collin</dc:creator>
  <cp:lastModifiedBy>Reasons MedSpa</cp:lastModifiedBy>
  <cp:revision>2</cp:revision>
  <dcterms:created xsi:type="dcterms:W3CDTF">2020-11-17T23:11:00Z</dcterms:created>
  <dcterms:modified xsi:type="dcterms:W3CDTF">2020-11-17T23:11:00Z</dcterms:modified>
</cp:coreProperties>
</file>